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284" w:rsidRPr="00EF0446" w:rsidRDefault="001F451A" w:rsidP="0052342F">
      <w:pPr>
        <w:pStyle w:val="Paragraphedeliste"/>
        <w:numPr>
          <w:ilvl w:val="0"/>
          <w:numId w:val="2"/>
        </w:numPr>
        <w:rPr>
          <w:rFonts w:ascii="Comic Sans MS" w:hAnsi="Comic Sans MS"/>
          <w:b/>
          <w:bCs/>
          <w:sz w:val="28"/>
          <w:szCs w:val="28"/>
        </w:rPr>
      </w:pPr>
      <w:r w:rsidRPr="00EF0446">
        <w:rPr>
          <w:rFonts w:ascii="Comic Sans MS" w:hAnsi="Comic Sans MS"/>
          <w:b/>
          <w:bCs/>
          <w:sz w:val="28"/>
          <w:szCs w:val="28"/>
        </w:rPr>
        <w:t>Aperçu</w:t>
      </w:r>
      <w:r w:rsidR="0054080F" w:rsidRPr="00EF0446">
        <w:rPr>
          <w:rFonts w:ascii="Comic Sans MS" w:hAnsi="Comic Sans MS"/>
          <w:b/>
          <w:bCs/>
          <w:sz w:val="28"/>
          <w:szCs w:val="28"/>
        </w:rPr>
        <w:t xml:space="preserve"> historique :</w:t>
      </w:r>
    </w:p>
    <w:p w:rsidR="0054080F" w:rsidRPr="00952403" w:rsidRDefault="0054080F" w:rsidP="00952403">
      <w:pPr>
        <w:jc w:val="both"/>
        <w:rPr>
          <w:rFonts w:ascii="Comic Sans MS" w:hAnsi="Comic Sans MS"/>
          <w:sz w:val="24"/>
          <w:szCs w:val="24"/>
        </w:rPr>
      </w:pPr>
      <w:r w:rsidRPr="00952403">
        <w:rPr>
          <w:rFonts w:ascii="Comic Sans MS" w:hAnsi="Comic Sans MS"/>
          <w:sz w:val="24"/>
          <w:szCs w:val="24"/>
        </w:rPr>
        <w:t>Le mot « Pétrole »</w:t>
      </w:r>
      <w:r w:rsidR="00C01DC4" w:rsidRPr="00952403">
        <w:rPr>
          <w:rFonts w:ascii="Comic Sans MS" w:hAnsi="Comic Sans MS"/>
          <w:sz w:val="24"/>
          <w:szCs w:val="24"/>
        </w:rPr>
        <w:t xml:space="preserve"> </w:t>
      </w:r>
      <w:r w:rsidRPr="00952403">
        <w:rPr>
          <w:rFonts w:ascii="Comic Sans MS" w:hAnsi="Comic Sans MS"/>
          <w:sz w:val="24"/>
          <w:szCs w:val="24"/>
        </w:rPr>
        <w:t xml:space="preserve"> est issu des deux mots latins « Petra » et « </w:t>
      </w:r>
      <w:r w:rsidR="001F451A" w:rsidRPr="00952403">
        <w:rPr>
          <w:rFonts w:ascii="Comic Sans MS" w:hAnsi="Comic Sans MS"/>
          <w:sz w:val="24"/>
          <w:szCs w:val="24"/>
        </w:rPr>
        <w:t>oléum</w:t>
      </w:r>
      <w:r w:rsidRPr="00952403">
        <w:rPr>
          <w:rFonts w:ascii="Comic Sans MS" w:hAnsi="Comic Sans MS"/>
          <w:sz w:val="24"/>
          <w:szCs w:val="24"/>
        </w:rPr>
        <w:t xml:space="preserve"> » et </w:t>
      </w:r>
      <w:r w:rsidR="001F451A" w:rsidRPr="00952403">
        <w:rPr>
          <w:rFonts w:ascii="Comic Sans MS" w:hAnsi="Comic Sans MS"/>
          <w:sz w:val="24"/>
          <w:szCs w:val="24"/>
        </w:rPr>
        <w:t>signifié</w:t>
      </w:r>
      <w:r w:rsidRPr="00952403">
        <w:rPr>
          <w:rFonts w:ascii="Comic Sans MS" w:hAnsi="Comic Sans MS"/>
          <w:sz w:val="24"/>
          <w:szCs w:val="24"/>
        </w:rPr>
        <w:t xml:space="preserve"> « </w:t>
      </w:r>
      <w:r w:rsidR="001F451A" w:rsidRPr="00952403">
        <w:rPr>
          <w:rFonts w:ascii="Comic Sans MS" w:hAnsi="Comic Sans MS"/>
          <w:sz w:val="24"/>
          <w:szCs w:val="24"/>
        </w:rPr>
        <w:t>huile</w:t>
      </w:r>
      <w:r w:rsidRPr="00952403">
        <w:rPr>
          <w:rFonts w:ascii="Comic Sans MS" w:hAnsi="Comic Sans MS"/>
          <w:sz w:val="24"/>
          <w:szCs w:val="24"/>
        </w:rPr>
        <w:t xml:space="preserve"> de pierre » ; dès l’antiquité </w:t>
      </w:r>
      <w:r w:rsidR="001F451A" w:rsidRPr="00952403">
        <w:rPr>
          <w:rFonts w:ascii="Comic Sans MS" w:hAnsi="Comic Sans MS"/>
          <w:sz w:val="24"/>
          <w:szCs w:val="24"/>
        </w:rPr>
        <w:t>il pouvait être utilisé comme revêtement étanche, médicament miracle ou arme de guerre.</w:t>
      </w:r>
    </w:p>
    <w:p w:rsidR="001F451A" w:rsidRDefault="001F451A" w:rsidP="00952403">
      <w:pPr>
        <w:pStyle w:val="Paragraphedeliste"/>
        <w:numPr>
          <w:ilvl w:val="0"/>
          <w:numId w:val="1"/>
        </w:numPr>
        <w:jc w:val="both"/>
        <w:rPr>
          <w:rFonts w:ascii="Comic Sans MS" w:hAnsi="Comic Sans MS"/>
          <w:sz w:val="24"/>
          <w:szCs w:val="24"/>
        </w:rPr>
      </w:pPr>
      <w:r w:rsidRPr="00952403">
        <w:rPr>
          <w:rFonts w:ascii="Comic Sans MS" w:hAnsi="Comic Sans MS"/>
          <w:sz w:val="24"/>
          <w:szCs w:val="24"/>
        </w:rPr>
        <w:t>Le pétrole est repéré la première fois au Moyen-Orient à la surface de la terre.</w:t>
      </w:r>
    </w:p>
    <w:p w:rsidR="00307A2E" w:rsidRPr="00952403" w:rsidRDefault="00307A2E" w:rsidP="00307A2E">
      <w:pPr>
        <w:pStyle w:val="Paragraphedeliste"/>
        <w:numPr>
          <w:ilvl w:val="0"/>
          <w:numId w:val="1"/>
        </w:numPr>
        <w:jc w:val="both"/>
        <w:rPr>
          <w:rFonts w:ascii="Comic Sans MS" w:hAnsi="Comic Sans MS"/>
          <w:sz w:val="24"/>
          <w:szCs w:val="24"/>
        </w:rPr>
      </w:pPr>
      <w:r>
        <w:rPr>
          <w:rFonts w:ascii="Comic Sans MS" w:hAnsi="Comic Sans MS"/>
          <w:sz w:val="24"/>
          <w:szCs w:val="24"/>
        </w:rPr>
        <w:t>D</w:t>
      </w:r>
      <w:r w:rsidR="00F72854">
        <w:rPr>
          <w:rFonts w:ascii="Comic Sans MS" w:hAnsi="Comic Sans MS"/>
          <w:sz w:val="24"/>
          <w:szCs w:val="24"/>
        </w:rPr>
        <w:t>è</w:t>
      </w:r>
      <w:r>
        <w:rPr>
          <w:rFonts w:ascii="Comic Sans MS" w:hAnsi="Comic Sans MS"/>
          <w:sz w:val="24"/>
          <w:szCs w:val="24"/>
        </w:rPr>
        <w:t xml:space="preserve">s 1852 </w:t>
      </w:r>
      <w:r w:rsidRPr="00307A2E">
        <w:rPr>
          <w:rFonts w:ascii="Comic Sans MS" w:hAnsi="Comic Sans MS"/>
          <w:sz w:val="24"/>
          <w:szCs w:val="24"/>
        </w:rPr>
        <w:t>Croissance de l’utilisation du pétrole avec la découverte du Kérosène ou « pétrole lampant » et l’utilisation de ce dernier pour l’éclairage</w:t>
      </w:r>
      <w:r w:rsidRPr="00307A2E">
        <w:rPr>
          <w:rFonts w:ascii="Comic Sans MS" w:hAnsi="Comic Sans MS"/>
          <w:b/>
          <w:bCs/>
          <w:sz w:val="24"/>
          <w:szCs w:val="24"/>
        </w:rPr>
        <w:t xml:space="preserve">. </w:t>
      </w:r>
      <w:r>
        <w:rPr>
          <w:rFonts w:ascii="Comic Sans MS" w:hAnsi="Comic Sans MS"/>
          <w:sz w:val="24"/>
          <w:szCs w:val="24"/>
        </w:rPr>
        <w:t xml:space="preserve"> </w:t>
      </w:r>
    </w:p>
    <w:p w:rsidR="001F451A" w:rsidRPr="00952403" w:rsidRDefault="001F451A" w:rsidP="00952403">
      <w:pPr>
        <w:pStyle w:val="Paragraphedeliste"/>
        <w:numPr>
          <w:ilvl w:val="0"/>
          <w:numId w:val="1"/>
        </w:numPr>
        <w:jc w:val="both"/>
        <w:rPr>
          <w:rFonts w:ascii="Comic Sans MS" w:hAnsi="Comic Sans MS"/>
          <w:sz w:val="24"/>
          <w:szCs w:val="24"/>
        </w:rPr>
      </w:pPr>
      <w:r w:rsidRPr="00952403">
        <w:rPr>
          <w:rFonts w:ascii="Comic Sans MS" w:hAnsi="Comic Sans MS"/>
          <w:sz w:val="24"/>
          <w:szCs w:val="24"/>
        </w:rPr>
        <w:t>En 1859 forage du premier puits destiné à la production de pétrole par le « Colonel Drake » dans l'état de Pennsylvanie en USA.</w:t>
      </w:r>
    </w:p>
    <w:p w:rsidR="0052342F" w:rsidRPr="00952403" w:rsidRDefault="001F451A" w:rsidP="00952403">
      <w:pPr>
        <w:pStyle w:val="Paragraphedeliste"/>
        <w:numPr>
          <w:ilvl w:val="0"/>
          <w:numId w:val="1"/>
        </w:numPr>
        <w:jc w:val="both"/>
        <w:rPr>
          <w:rFonts w:ascii="Comic Sans MS" w:hAnsi="Comic Sans MS"/>
          <w:sz w:val="24"/>
          <w:szCs w:val="24"/>
        </w:rPr>
      </w:pPr>
      <w:r w:rsidRPr="00952403">
        <w:rPr>
          <w:rFonts w:ascii="Comic Sans MS" w:hAnsi="Comic Sans MS"/>
          <w:sz w:val="24"/>
          <w:szCs w:val="24"/>
        </w:rPr>
        <w:t>Dès les années 1950 le pétrole constitue la première source d’énergie dans le monde.</w:t>
      </w:r>
    </w:p>
    <w:p w:rsidR="0052342F" w:rsidRPr="00952403" w:rsidRDefault="0052342F" w:rsidP="0052342F">
      <w:pPr>
        <w:pStyle w:val="Paragraphedeliste"/>
        <w:rPr>
          <w:rFonts w:ascii="Comic Sans MS" w:hAnsi="Comic Sans MS"/>
          <w:sz w:val="24"/>
          <w:szCs w:val="24"/>
        </w:rPr>
      </w:pPr>
    </w:p>
    <w:p w:rsidR="00C01DC4" w:rsidRPr="00EF0446" w:rsidRDefault="00C01DC4" w:rsidP="0052342F">
      <w:pPr>
        <w:pStyle w:val="Paragraphedeliste"/>
        <w:numPr>
          <w:ilvl w:val="0"/>
          <w:numId w:val="2"/>
        </w:numPr>
        <w:rPr>
          <w:rFonts w:ascii="Comic Sans MS" w:hAnsi="Comic Sans MS"/>
          <w:b/>
          <w:bCs/>
          <w:sz w:val="28"/>
          <w:szCs w:val="28"/>
        </w:rPr>
      </w:pPr>
      <w:r w:rsidRPr="00EF0446">
        <w:rPr>
          <w:rFonts w:ascii="Comic Sans MS" w:hAnsi="Comic Sans MS"/>
          <w:b/>
          <w:bCs/>
          <w:sz w:val="28"/>
          <w:szCs w:val="28"/>
        </w:rPr>
        <w:t xml:space="preserve">Définition du pétrole  brut : « Crude oil » </w:t>
      </w:r>
    </w:p>
    <w:p w:rsidR="00CC0DFD" w:rsidRPr="00952403" w:rsidRDefault="00C01DC4" w:rsidP="00952403">
      <w:pPr>
        <w:jc w:val="both"/>
        <w:rPr>
          <w:rFonts w:ascii="Comic Sans MS" w:hAnsi="Comic Sans MS"/>
          <w:sz w:val="24"/>
          <w:szCs w:val="24"/>
        </w:rPr>
      </w:pPr>
      <w:r w:rsidRPr="00952403">
        <w:rPr>
          <w:rFonts w:ascii="Comic Sans MS" w:hAnsi="Comic Sans MS"/>
          <w:sz w:val="24"/>
          <w:szCs w:val="24"/>
        </w:rPr>
        <w:t xml:space="preserve">Le pétrole brut est un mélange liquide complexe d’hydrocarbures, c'est-à-dire de </w:t>
      </w:r>
      <w:r w:rsidR="00CC0DFD" w:rsidRPr="00952403">
        <w:rPr>
          <w:rFonts w:ascii="Comic Sans MS" w:hAnsi="Comic Sans MS"/>
          <w:sz w:val="24"/>
          <w:szCs w:val="24"/>
        </w:rPr>
        <w:t>combinaisons chimiques</w:t>
      </w:r>
      <w:r w:rsidRPr="00952403">
        <w:rPr>
          <w:rFonts w:ascii="Comic Sans MS" w:hAnsi="Comic Sans MS"/>
          <w:sz w:val="24"/>
          <w:szCs w:val="24"/>
        </w:rPr>
        <w:t xml:space="preserve"> de carbone </w:t>
      </w:r>
      <w:r w:rsidR="00CC0DFD" w:rsidRPr="00952403">
        <w:rPr>
          <w:rFonts w:ascii="Comic Sans MS" w:hAnsi="Comic Sans MS"/>
          <w:sz w:val="24"/>
          <w:szCs w:val="24"/>
        </w:rPr>
        <w:t xml:space="preserve">(C) </w:t>
      </w:r>
      <w:r w:rsidR="009A6EC8">
        <w:rPr>
          <w:rFonts w:ascii="Comic Sans MS" w:hAnsi="Comic Sans MS"/>
          <w:sz w:val="24"/>
          <w:szCs w:val="24"/>
        </w:rPr>
        <w:t>e</w:t>
      </w:r>
      <w:r w:rsidR="00CC0DFD" w:rsidRPr="00952403">
        <w:rPr>
          <w:rFonts w:ascii="Comic Sans MS" w:hAnsi="Comic Sans MS"/>
          <w:sz w:val="24"/>
          <w:szCs w:val="24"/>
        </w:rPr>
        <w:t xml:space="preserve">t d’hydrogène (H). Le pétrole est généralement extrait du sous-sol (bassins sédimentaires » où il occupe les vides de roches poreuses appelés « roches réservoirs ». Le pétrole brut contient de faibles quantités de soufre, ainsi que des traces d’azote, d’oxygène et de métaux. </w:t>
      </w:r>
    </w:p>
    <w:p w:rsidR="00CC0DFD" w:rsidRPr="00952403" w:rsidRDefault="00CC0DFD" w:rsidP="00952403">
      <w:pPr>
        <w:jc w:val="both"/>
        <w:rPr>
          <w:rFonts w:ascii="Comic Sans MS" w:hAnsi="Comic Sans MS"/>
          <w:sz w:val="24"/>
          <w:szCs w:val="24"/>
        </w:rPr>
      </w:pPr>
      <w:r w:rsidRPr="00952403">
        <w:rPr>
          <w:rFonts w:ascii="Comic Sans MS" w:hAnsi="Comic Sans MS"/>
          <w:sz w:val="24"/>
          <w:szCs w:val="24"/>
        </w:rPr>
        <w:t xml:space="preserve">NB : Il existe divers types de pétrole </w:t>
      </w:r>
      <w:r w:rsidR="0052342F" w:rsidRPr="00952403">
        <w:rPr>
          <w:rFonts w:ascii="Comic Sans MS" w:hAnsi="Comic Sans MS"/>
          <w:sz w:val="24"/>
          <w:szCs w:val="24"/>
        </w:rPr>
        <w:t>brut,</w:t>
      </w:r>
      <w:r w:rsidRPr="00952403">
        <w:rPr>
          <w:rFonts w:ascii="Comic Sans MS" w:hAnsi="Comic Sans MS"/>
          <w:sz w:val="24"/>
          <w:szCs w:val="24"/>
        </w:rPr>
        <w:t xml:space="preserve"> plus de « 400 type de brut dans le monde »</w:t>
      </w:r>
    </w:p>
    <w:p w:rsidR="0052342F" w:rsidRDefault="0052342F" w:rsidP="0052342F">
      <w:pPr>
        <w:pStyle w:val="Paragraphedeliste"/>
        <w:numPr>
          <w:ilvl w:val="0"/>
          <w:numId w:val="2"/>
        </w:numPr>
        <w:rPr>
          <w:rFonts w:ascii="Comic Sans MS" w:hAnsi="Comic Sans MS"/>
          <w:b/>
          <w:bCs/>
          <w:sz w:val="24"/>
          <w:szCs w:val="24"/>
        </w:rPr>
      </w:pPr>
      <w:r w:rsidRPr="00EF0446">
        <w:rPr>
          <w:rFonts w:ascii="Comic Sans MS" w:hAnsi="Comic Sans MS"/>
          <w:b/>
          <w:bCs/>
          <w:sz w:val="28"/>
          <w:szCs w:val="28"/>
        </w:rPr>
        <w:t>Composition du pétrole brut :</w:t>
      </w:r>
    </w:p>
    <w:p w:rsidR="00D97EF1" w:rsidRPr="00952403" w:rsidRDefault="00D97EF1" w:rsidP="00D97EF1">
      <w:pPr>
        <w:pStyle w:val="Paragraphedeliste"/>
        <w:rPr>
          <w:rFonts w:ascii="Comic Sans MS" w:hAnsi="Comic Sans MS"/>
          <w:b/>
          <w:bCs/>
          <w:sz w:val="24"/>
          <w:szCs w:val="24"/>
        </w:rPr>
      </w:pPr>
    </w:p>
    <w:p w:rsidR="0052342F" w:rsidRPr="006959FC" w:rsidRDefault="0052342F" w:rsidP="0052342F">
      <w:pPr>
        <w:pStyle w:val="Paragraphedeliste"/>
        <w:rPr>
          <w:rFonts w:ascii="Comic Sans MS" w:hAnsi="Comic Sans MS"/>
          <w:b/>
          <w:bCs/>
          <w:sz w:val="24"/>
          <w:szCs w:val="24"/>
        </w:rPr>
      </w:pPr>
      <w:r w:rsidRPr="006959FC">
        <w:rPr>
          <w:rFonts w:ascii="Comic Sans MS" w:hAnsi="Comic Sans MS"/>
          <w:b/>
          <w:bCs/>
          <w:sz w:val="24"/>
          <w:szCs w:val="24"/>
        </w:rPr>
        <w:t>3-1 Les hydrocarbures :</w:t>
      </w:r>
    </w:p>
    <w:p w:rsidR="0052342F" w:rsidRPr="00952403" w:rsidRDefault="0052342F" w:rsidP="0052342F">
      <w:pPr>
        <w:pStyle w:val="Paragraphedeliste"/>
        <w:rPr>
          <w:rFonts w:ascii="Comic Sans MS" w:hAnsi="Comic Sans MS"/>
          <w:sz w:val="24"/>
          <w:szCs w:val="24"/>
        </w:rPr>
      </w:pPr>
      <w:r w:rsidRPr="00952403">
        <w:rPr>
          <w:rFonts w:ascii="Comic Sans MS" w:hAnsi="Comic Sans MS"/>
          <w:sz w:val="24"/>
          <w:szCs w:val="24"/>
        </w:rPr>
        <w:t>Le pétrole brut est formé essentiellement d’hydrocarbures (combinaison exclusive de carbone et d’hydrogène », où le carbone présente 83 à 87% en volume et l’hydrogène 10 à 14 %. Les hydrocarbures contenus dans le pétrole sont regroupées en trois familles :</w:t>
      </w:r>
    </w:p>
    <w:p w:rsidR="0052342F" w:rsidRPr="00CB029A" w:rsidRDefault="005C0746" w:rsidP="0052342F">
      <w:pPr>
        <w:pStyle w:val="Paragraphedeliste"/>
        <w:numPr>
          <w:ilvl w:val="0"/>
          <w:numId w:val="1"/>
        </w:numPr>
        <w:rPr>
          <w:rFonts w:ascii="Comic Sans MS" w:hAnsi="Comic Sans MS"/>
          <w:b/>
          <w:bCs/>
          <w:i/>
          <w:iCs/>
          <w:sz w:val="24"/>
          <w:szCs w:val="24"/>
        </w:rPr>
      </w:pPr>
      <w:r w:rsidRPr="00CB029A">
        <w:rPr>
          <w:rFonts w:ascii="Comic Sans MS" w:hAnsi="Comic Sans MS"/>
          <w:b/>
          <w:bCs/>
          <w:i/>
          <w:iCs/>
          <w:sz w:val="24"/>
          <w:szCs w:val="24"/>
        </w:rPr>
        <w:t>Les paraffines (Alcanes)</w:t>
      </w:r>
    </w:p>
    <w:p w:rsidR="005C0746" w:rsidRPr="00CB029A" w:rsidRDefault="005C0746" w:rsidP="0052342F">
      <w:pPr>
        <w:pStyle w:val="Paragraphedeliste"/>
        <w:numPr>
          <w:ilvl w:val="0"/>
          <w:numId w:val="1"/>
        </w:numPr>
        <w:rPr>
          <w:rFonts w:ascii="Comic Sans MS" w:hAnsi="Comic Sans MS"/>
          <w:b/>
          <w:bCs/>
          <w:i/>
          <w:iCs/>
          <w:sz w:val="24"/>
          <w:szCs w:val="24"/>
        </w:rPr>
      </w:pPr>
      <w:r w:rsidRPr="00CB029A">
        <w:rPr>
          <w:rFonts w:ascii="Comic Sans MS" w:hAnsi="Comic Sans MS"/>
          <w:b/>
          <w:bCs/>
          <w:i/>
          <w:iCs/>
          <w:sz w:val="24"/>
          <w:szCs w:val="24"/>
        </w:rPr>
        <w:t>Les naphtènes (Cyclo-alcanes)</w:t>
      </w:r>
    </w:p>
    <w:p w:rsidR="005C0746" w:rsidRPr="00CB029A" w:rsidRDefault="005C0746" w:rsidP="0052342F">
      <w:pPr>
        <w:pStyle w:val="Paragraphedeliste"/>
        <w:numPr>
          <w:ilvl w:val="0"/>
          <w:numId w:val="1"/>
        </w:numPr>
        <w:rPr>
          <w:rFonts w:ascii="Comic Sans MS" w:hAnsi="Comic Sans MS"/>
          <w:b/>
          <w:bCs/>
          <w:i/>
          <w:iCs/>
          <w:sz w:val="24"/>
          <w:szCs w:val="24"/>
        </w:rPr>
      </w:pPr>
      <w:r w:rsidRPr="00CB029A">
        <w:rPr>
          <w:rFonts w:ascii="Comic Sans MS" w:hAnsi="Comic Sans MS"/>
          <w:b/>
          <w:bCs/>
          <w:i/>
          <w:iCs/>
          <w:sz w:val="24"/>
          <w:szCs w:val="24"/>
        </w:rPr>
        <w:t>Les aromatiques</w:t>
      </w:r>
    </w:p>
    <w:p w:rsidR="005C0746" w:rsidRPr="00952403" w:rsidRDefault="005C0746" w:rsidP="005C0746">
      <w:pPr>
        <w:pStyle w:val="Paragraphedeliste"/>
        <w:rPr>
          <w:rFonts w:ascii="Comic Sans MS" w:hAnsi="Comic Sans MS"/>
          <w:sz w:val="24"/>
          <w:szCs w:val="24"/>
        </w:rPr>
      </w:pPr>
    </w:p>
    <w:p w:rsidR="005C0746" w:rsidRPr="00952403" w:rsidRDefault="005C0746" w:rsidP="005C0746">
      <w:pPr>
        <w:pStyle w:val="Paragraphedeliste"/>
        <w:numPr>
          <w:ilvl w:val="0"/>
          <w:numId w:val="3"/>
        </w:numPr>
        <w:rPr>
          <w:rFonts w:ascii="Comic Sans MS" w:hAnsi="Comic Sans MS"/>
          <w:sz w:val="24"/>
          <w:szCs w:val="24"/>
        </w:rPr>
      </w:pPr>
      <w:r w:rsidRPr="00CB029A">
        <w:rPr>
          <w:rFonts w:ascii="Comic Sans MS" w:hAnsi="Comic Sans MS"/>
          <w:b/>
          <w:bCs/>
          <w:sz w:val="24"/>
          <w:szCs w:val="24"/>
        </w:rPr>
        <w:t>Les paraffines :</w:t>
      </w:r>
      <w:r w:rsidRPr="00CB029A">
        <w:rPr>
          <w:rFonts w:ascii="Comic Sans MS" w:hAnsi="Comic Sans MS"/>
          <w:b/>
          <w:bCs/>
          <w:i/>
          <w:iCs/>
          <w:sz w:val="24"/>
          <w:szCs w:val="24"/>
        </w:rPr>
        <w:t xml:space="preserve"> (Alcanes) C</w:t>
      </w:r>
      <w:r w:rsidRPr="00CB029A">
        <w:rPr>
          <w:rFonts w:ascii="Comic Sans MS" w:hAnsi="Comic Sans MS"/>
          <w:b/>
          <w:bCs/>
          <w:i/>
          <w:iCs/>
          <w:sz w:val="24"/>
          <w:szCs w:val="24"/>
          <w:vertAlign w:val="subscript"/>
        </w:rPr>
        <w:t>n</w:t>
      </w:r>
      <w:r w:rsidRPr="00CB029A">
        <w:rPr>
          <w:rFonts w:ascii="Comic Sans MS" w:hAnsi="Comic Sans MS"/>
          <w:b/>
          <w:bCs/>
          <w:i/>
          <w:iCs/>
          <w:sz w:val="24"/>
          <w:szCs w:val="24"/>
        </w:rPr>
        <w:t>H</w:t>
      </w:r>
      <w:r w:rsidRPr="00CB029A">
        <w:rPr>
          <w:rFonts w:ascii="Comic Sans MS" w:hAnsi="Comic Sans MS"/>
          <w:b/>
          <w:bCs/>
          <w:i/>
          <w:iCs/>
          <w:sz w:val="24"/>
          <w:szCs w:val="24"/>
          <w:vertAlign w:val="subscript"/>
        </w:rPr>
        <w:t>2n+2</w:t>
      </w:r>
    </w:p>
    <w:p w:rsidR="005C0746" w:rsidRPr="00952403" w:rsidRDefault="005C0746" w:rsidP="005C0746">
      <w:pPr>
        <w:pStyle w:val="Paragraphedeliste"/>
        <w:ind w:left="1080"/>
        <w:rPr>
          <w:rFonts w:ascii="Comic Sans MS" w:hAnsi="Comic Sans MS"/>
          <w:sz w:val="24"/>
          <w:szCs w:val="24"/>
        </w:rPr>
      </w:pPr>
      <w:r w:rsidRPr="00952403">
        <w:rPr>
          <w:rFonts w:ascii="Comic Sans MS" w:hAnsi="Comic Sans MS"/>
          <w:sz w:val="24"/>
          <w:szCs w:val="24"/>
        </w:rPr>
        <w:t>Ce sont des hydrocarbures saturés ayant la formule C</w:t>
      </w:r>
      <w:r w:rsidRPr="00952403">
        <w:rPr>
          <w:rFonts w:ascii="Comic Sans MS" w:hAnsi="Comic Sans MS"/>
          <w:sz w:val="24"/>
          <w:szCs w:val="24"/>
          <w:vertAlign w:val="subscript"/>
        </w:rPr>
        <w:t>n</w:t>
      </w:r>
      <w:r w:rsidRPr="00952403">
        <w:rPr>
          <w:rFonts w:ascii="Comic Sans MS" w:hAnsi="Comic Sans MS"/>
          <w:sz w:val="24"/>
          <w:szCs w:val="24"/>
        </w:rPr>
        <w:t>H</w:t>
      </w:r>
      <w:r w:rsidRPr="00952403">
        <w:rPr>
          <w:rFonts w:ascii="Comic Sans MS" w:hAnsi="Comic Sans MS"/>
          <w:sz w:val="24"/>
          <w:szCs w:val="24"/>
          <w:vertAlign w:val="subscript"/>
        </w:rPr>
        <w:t xml:space="preserve">2n+2 </w:t>
      </w:r>
      <w:r w:rsidRPr="00952403">
        <w:rPr>
          <w:rFonts w:ascii="Comic Sans MS" w:hAnsi="Comic Sans MS"/>
          <w:sz w:val="24"/>
          <w:szCs w:val="24"/>
        </w:rPr>
        <w:t xml:space="preserve"> avec n le nombre d’atomes de carbone dans la chaine d’hydrocarbures </w:t>
      </w:r>
    </w:p>
    <w:p w:rsidR="00CB029A" w:rsidRPr="006959FC" w:rsidRDefault="005C0746" w:rsidP="006959FC">
      <w:pPr>
        <w:pStyle w:val="Paragraphedeliste"/>
        <w:ind w:left="1080"/>
        <w:rPr>
          <w:rFonts w:ascii="Comic Sans MS" w:hAnsi="Comic Sans MS"/>
          <w:sz w:val="24"/>
          <w:szCs w:val="24"/>
        </w:rPr>
      </w:pPr>
      <w:r w:rsidRPr="00952403">
        <w:rPr>
          <w:rFonts w:ascii="Comic Sans MS" w:hAnsi="Comic Sans MS"/>
          <w:sz w:val="24"/>
          <w:szCs w:val="24"/>
        </w:rPr>
        <w:t>Nomenclature des alcanes :   terminaison en …….ane</w:t>
      </w:r>
    </w:p>
    <w:p w:rsidR="007C3CDE" w:rsidRPr="00952403" w:rsidRDefault="00817A51" w:rsidP="005C0746">
      <w:pPr>
        <w:pStyle w:val="Paragraphedeliste"/>
        <w:ind w:left="1080"/>
        <w:rPr>
          <w:rFonts w:ascii="Comic Sans MS" w:hAnsi="Comic Sans MS"/>
          <w:sz w:val="24"/>
          <w:szCs w:val="24"/>
        </w:rPr>
      </w:pPr>
      <w:r w:rsidRPr="00952403">
        <w:rPr>
          <w:rFonts w:ascii="Comic Sans MS" w:hAnsi="Comic Sans MS"/>
          <w:sz w:val="24"/>
          <w:szCs w:val="24"/>
        </w:rPr>
        <w:t>C1 :  CH4 Methane</w:t>
      </w:r>
    </w:p>
    <w:p w:rsidR="00817A51" w:rsidRPr="00952403" w:rsidRDefault="00817A51" w:rsidP="005C0746">
      <w:pPr>
        <w:pStyle w:val="Paragraphedeliste"/>
        <w:ind w:left="1080"/>
        <w:rPr>
          <w:rFonts w:ascii="Comic Sans MS" w:hAnsi="Comic Sans MS"/>
          <w:sz w:val="24"/>
          <w:szCs w:val="24"/>
        </w:rPr>
      </w:pPr>
      <w:r w:rsidRPr="00952403">
        <w:rPr>
          <w:rFonts w:ascii="Comic Sans MS" w:hAnsi="Comic Sans MS"/>
          <w:sz w:val="24"/>
          <w:szCs w:val="24"/>
        </w:rPr>
        <w:t>C2 :  C2H6 Ethane</w:t>
      </w:r>
    </w:p>
    <w:p w:rsidR="00817A51" w:rsidRPr="00952403" w:rsidRDefault="00817A51" w:rsidP="005C0746">
      <w:pPr>
        <w:pStyle w:val="Paragraphedeliste"/>
        <w:ind w:left="1080"/>
        <w:rPr>
          <w:rFonts w:ascii="Comic Sans MS" w:hAnsi="Comic Sans MS"/>
          <w:sz w:val="24"/>
          <w:szCs w:val="24"/>
        </w:rPr>
      </w:pPr>
      <w:r w:rsidRPr="00952403">
        <w:rPr>
          <w:rFonts w:ascii="Comic Sans MS" w:hAnsi="Comic Sans MS"/>
          <w:sz w:val="24"/>
          <w:szCs w:val="24"/>
        </w:rPr>
        <w:t xml:space="preserve">C3 :  C3H8 Propane </w:t>
      </w:r>
    </w:p>
    <w:p w:rsidR="00817A51" w:rsidRPr="00952403" w:rsidRDefault="00817A51" w:rsidP="005C0746">
      <w:pPr>
        <w:pStyle w:val="Paragraphedeliste"/>
        <w:ind w:left="1080"/>
        <w:rPr>
          <w:rFonts w:ascii="Comic Sans MS" w:hAnsi="Comic Sans MS"/>
          <w:sz w:val="24"/>
          <w:szCs w:val="24"/>
        </w:rPr>
      </w:pPr>
      <w:r w:rsidRPr="00952403">
        <w:rPr>
          <w:rFonts w:ascii="Comic Sans MS" w:hAnsi="Comic Sans MS"/>
          <w:sz w:val="24"/>
          <w:szCs w:val="24"/>
        </w:rPr>
        <w:t>C4 :  C4H10 Butane</w:t>
      </w:r>
    </w:p>
    <w:p w:rsidR="00817A51" w:rsidRPr="00952403" w:rsidRDefault="00817A51" w:rsidP="005C0746">
      <w:pPr>
        <w:pStyle w:val="Paragraphedeliste"/>
        <w:ind w:left="1080"/>
        <w:rPr>
          <w:rFonts w:ascii="Comic Sans MS" w:hAnsi="Comic Sans MS"/>
          <w:sz w:val="24"/>
          <w:szCs w:val="24"/>
        </w:rPr>
      </w:pPr>
      <w:r w:rsidRPr="00952403">
        <w:rPr>
          <w:rFonts w:ascii="Comic Sans MS" w:hAnsi="Comic Sans MS"/>
          <w:sz w:val="24"/>
          <w:szCs w:val="24"/>
        </w:rPr>
        <w:t>C5 :  C5H12 Pentane</w:t>
      </w:r>
    </w:p>
    <w:p w:rsidR="00817A51" w:rsidRPr="00952403" w:rsidRDefault="00817A51" w:rsidP="005C0746">
      <w:pPr>
        <w:pStyle w:val="Paragraphedeliste"/>
        <w:ind w:left="1080"/>
        <w:rPr>
          <w:rFonts w:ascii="Comic Sans MS" w:hAnsi="Comic Sans MS"/>
          <w:sz w:val="24"/>
          <w:szCs w:val="24"/>
        </w:rPr>
      </w:pPr>
      <w:r w:rsidRPr="00952403">
        <w:rPr>
          <w:rFonts w:ascii="Comic Sans MS" w:hAnsi="Comic Sans MS"/>
          <w:sz w:val="24"/>
          <w:szCs w:val="24"/>
        </w:rPr>
        <w:t>C6 :  C6H14 Hexane</w:t>
      </w:r>
    </w:p>
    <w:p w:rsidR="00817A51" w:rsidRPr="00952403" w:rsidRDefault="00817A51" w:rsidP="005C0746">
      <w:pPr>
        <w:pStyle w:val="Paragraphedeliste"/>
        <w:ind w:left="1080"/>
        <w:rPr>
          <w:rFonts w:ascii="Comic Sans MS" w:hAnsi="Comic Sans MS"/>
          <w:sz w:val="24"/>
          <w:szCs w:val="24"/>
        </w:rPr>
      </w:pPr>
      <w:r w:rsidRPr="00952403">
        <w:rPr>
          <w:rFonts w:ascii="Comic Sans MS" w:hAnsi="Comic Sans MS"/>
          <w:sz w:val="24"/>
          <w:szCs w:val="24"/>
        </w:rPr>
        <w:t>C7 :  C7H16 Heptane</w:t>
      </w:r>
    </w:p>
    <w:p w:rsidR="00817A51" w:rsidRPr="00952403" w:rsidRDefault="00817A51" w:rsidP="005C0746">
      <w:pPr>
        <w:pStyle w:val="Paragraphedeliste"/>
        <w:ind w:left="1080"/>
        <w:rPr>
          <w:rFonts w:ascii="Comic Sans MS" w:hAnsi="Comic Sans MS"/>
          <w:sz w:val="24"/>
          <w:szCs w:val="24"/>
        </w:rPr>
      </w:pPr>
      <w:r w:rsidRPr="00952403">
        <w:rPr>
          <w:rFonts w:ascii="Comic Sans MS" w:hAnsi="Comic Sans MS"/>
          <w:sz w:val="24"/>
          <w:szCs w:val="24"/>
        </w:rPr>
        <w:t>C8 :  C8H18 Octane</w:t>
      </w:r>
    </w:p>
    <w:p w:rsidR="00817A51" w:rsidRPr="00952403" w:rsidRDefault="00817A51" w:rsidP="00817A51">
      <w:pPr>
        <w:pStyle w:val="Paragraphedeliste"/>
        <w:ind w:left="1080"/>
        <w:rPr>
          <w:rFonts w:ascii="Comic Sans MS" w:hAnsi="Comic Sans MS"/>
          <w:sz w:val="24"/>
          <w:szCs w:val="24"/>
        </w:rPr>
      </w:pPr>
      <w:r w:rsidRPr="00952403">
        <w:rPr>
          <w:rFonts w:ascii="Comic Sans MS" w:hAnsi="Comic Sans MS"/>
          <w:sz w:val="24"/>
          <w:szCs w:val="24"/>
        </w:rPr>
        <w:t xml:space="preserve">C9 :  C9H20 Nonane </w:t>
      </w:r>
    </w:p>
    <w:p w:rsidR="00817A51" w:rsidRDefault="00817A51" w:rsidP="005C0746">
      <w:pPr>
        <w:pStyle w:val="Paragraphedeliste"/>
        <w:ind w:left="1080"/>
        <w:rPr>
          <w:rFonts w:ascii="Comic Sans MS" w:hAnsi="Comic Sans MS"/>
          <w:sz w:val="24"/>
          <w:szCs w:val="24"/>
        </w:rPr>
      </w:pPr>
      <w:r w:rsidRPr="00952403">
        <w:rPr>
          <w:rFonts w:ascii="Comic Sans MS" w:hAnsi="Comic Sans MS"/>
          <w:sz w:val="24"/>
          <w:szCs w:val="24"/>
        </w:rPr>
        <w:t xml:space="preserve">C10 : </w:t>
      </w:r>
      <w:r w:rsidR="003D59A2">
        <w:rPr>
          <w:rFonts w:ascii="Comic Sans MS" w:hAnsi="Comic Sans MS"/>
          <w:sz w:val="24"/>
          <w:szCs w:val="24"/>
        </w:rPr>
        <w:t>C10H22 D</w:t>
      </w:r>
      <w:r w:rsidRPr="00952403">
        <w:rPr>
          <w:rFonts w:ascii="Comic Sans MS" w:hAnsi="Comic Sans MS"/>
          <w:sz w:val="24"/>
          <w:szCs w:val="24"/>
        </w:rPr>
        <w:t xml:space="preserve">ecane </w:t>
      </w:r>
    </w:p>
    <w:p w:rsidR="00CB029A" w:rsidRPr="00952403" w:rsidRDefault="00CB029A" w:rsidP="005C0746">
      <w:pPr>
        <w:pStyle w:val="Paragraphedeliste"/>
        <w:ind w:left="1080"/>
        <w:rPr>
          <w:rFonts w:ascii="Comic Sans MS" w:hAnsi="Comic Sans MS"/>
          <w:sz w:val="24"/>
          <w:szCs w:val="24"/>
        </w:rPr>
      </w:pPr>
    </w:p>
    <w:p w:rsidR="00952403" w:rsidRPr="00952403" w:rsidRDefault="00952403" w:rsidP="00CB029A">
      <w:pPr>
        <w:pStyle w:val="Paragraphedeliste"/>
        <w:ind w:left="1080"/>
        <w:rPr>
          <w:rFonts w:ascii="Comic Sans MS" w:hAnsi="Comic Sans MS"/>
          <w:sz w:val="24"/>
          <w:szCs w:val="24"/>
        </w:rPr>
      </w:pPr>
      <w:r w:rsidRPr="00952403">
        <w:rPr>
          <w:rFonts w:ascii="Comic Sans MS" w:hAnsi="Comic Sans MS"/>
          <w:sz w:val="24"/>
          <w:szCs w:val="24"/>
        </w:rPr>
        <w:t xml:space="preserve">C11 :   C11H24 undecane </w:t>
      </w:r>
    </w:p>
    <w:p w:rsidR="00CB029A" w:rsidRDefault="00CB029A" w:rsidP="00CB029A">
      <w:pPr>
        <w:pStyle w:val="Paragraphedeliste"/>
        <w:ind w:left="1080"/>
        <w:rPr>
          <w:rFonts w:ascii="Comic Sans MS" w:hAnsi="Comic Sans MS"/>
          <w:sz w:val="24"/>
          <w:szCs w:val="24"/>
        </w:rPr>
      </w:pPr>
      <w:r w:rsidRPr="00952403">
        <w:rPr>
          <w:rFonts w:ascii="Comic Sans MS" w:hAnsi="Comic Sans MS"/>
          <w:sz w:val="24"/>
          <w:szCs w:val="24"/>
        </w:rPr>
        <w:object w:dxaOrig="3967"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35.25pt" o:ole="">
            <v:imagedata r:id="rId7" o:title=""/>
          </v:shape>
          <o:OLEObject Type="Embed" ProgID="ChemDraw.Document.6.0" ShapeID="_x0000_i1025" DrawAspect="Content" ObjectID="_1413701029" r:id="rId8"/>
        </w:object>
      </w:r>
    </w:p>
    <w:p w:rsidR="00CB029A" w:rsidRDefault="00CB029A" w:rsidP="00CB029A">
      <w:pPr>
        <w:pStyle w:val="Paragraphedeliste"/>
        <w:ind w:left="1080"/>
        <w:rPr>
          <w:rFonts w:ascii="Comic Sans MS" w:hAnsi="Comic Sans MS"/>
          <w:sz w:val="24"/>
          <w:szCs w:val="24"/>
        </w:rPr>
      </w:pPr>
    </w:p>
    <w:p w:rsidR="00817A51" w:rsidRPr="00952403" w:rsidRDefault="00952403" w:rsidP="00CB029A">
      <w:pPr>
        <w:pStyle w:val="Paragraphedeliste"/>
        <w:ind w:left="1080"/>
        <w:rPr>
          <w:rFonts w:ascii="Comic Sans MS" w:hAnsi="Comic Sans MS"/>
          <w:sz w:val="24"/>
          <w:szCs w:val="24"/>
        </w:rPr>
      </w:pPr>
      <w:r w:rsidRPr="00952403">
        <w:rPr>
          <w:rFonts w:ascii="Comic Sans MS" w:hAnsi="Comic Sans MS"/>
          <w:sz w:val="24"/>
          <w:szCs w:val="24"/>
        </w:rPr>
        <w:t xml:space="preserve"> C12 : C12H26 dodecane                                        </w:t>
      </w:r>
      <w:r w:rsidR="00CB029A" w:rsidRPr="00952403">
        <w:rPr>
          <w:rFonts w:ascii="Comic Sans MS" w:hAnsi="Comic Sans MS"/>
          <w:sz w:val="24"/>
          <w:szCs w:val="24"/>
        </w:rPr>
        <w:object w:dxaOrig="4328" w:dyaOrig="707">
          <v:shape id="_x0000_i1026" type="#_x0000_t75" style="width:216.75pt;height:35.25pt" o:ole="">
            <v:imagedata r:id="rId9" o:title=""/>
          </v:shape>
          <o:OLEObject Type="Embed" ProgID="ChemDraw.Document.6.0" ShapeID="_x0000_i1026" DrawAspect="Content" ObjectID="_1413701030" r:id="rId10"/>
        </w:object>
      </w:r>
      <w:r w:rsidRPr="00952403">
        <w:rPr>
          <w:rFonts w:ascii="Comic Sans MS" w:hAnsi="Comic Sans MS"/>
          <w:sz w:val="24"/>
          <w:szCs w:val="24"/>
        </w:rPr>
        <w:t xml:space="preserve">          </w:t>
      </w:r>
    </w:p>
    <w:p w:rsidR="00CB029A" w:rsidRDefault="00CB029A" w:rsidP="005C0746">
      <w:pPr>
        <w:pStyle w:val="Paragraphedeliste"/>
        <w:ind w:left="1080"/>
        <w:rPr>
          <w:rFonts w:ascii="Comic Sans MS" w:hAnsi="Comic Sans MS"/>
          <w:sz w:val="24"/>
          <w:szCs w:val="24"/>
        </w:rPr>
      </w:pPr>
      <w:r>
        <w:rPr>
          <w:rFonts w:ascii="Comic Sans MS" w:hAnsi="Comic Sans MS"/>
          <w:sz w:val="24"/>
          <w:szCs w:val="24"/>
        </w:rPr>
        <w:t>C13</w:t>
      </w:r>
      <w:r w:rsidRPr="00952403">
        <w:rPr>
          <w:rFonts w:ascii="Comic Sans MS" w:hAnsi="Comic Sans MS"/>
          <w:sz w:val="24"/>
          <w:szCs w:val="24"/>
        </w:rPr>
        <w:t> :</w:t>
      </w:r>
      <w:r>
        <w:rPr>
          <w:rFonts w:ascii="Comic Sans MS" w:hAnsi="Comic Sans MS"/>
          <w:sz w:val="24"/>
          <w:szCs w:val="24"/>
        </w:rPr>
        <w:t xml:space="preserve"> C13H28 Tri</w:t>
      </w:r>
      <w:r w:rsidRPr="00952403">
        <w:rPr>
          <w:rFonts w:ascii="Comic Sans MS" w:hAnsi="Comic Sans MS"/>
          <w:sz w:val="24"/>
          <w:szCs w:val="24"/>
        </w:rPr>
        <w:t xml:space="preserve">decane  </w:t>
      </w:r>
    </w:p>
    <w:p w:rsidR="00CB029A" w:rsidRDefault="00CB029A" w:rsidP="005C0746">
      <w:pPr>
        <w:pStyle w:val="Paragraphedeliste"/>
        <w:ind w:left="1080"/>
        <w:rPr>
          <w:rFonts w:ascii="Comic Sans MS" w:hAnsi="Comic Sans MS"/>
          <w:sz w:val="24"/>
          <w:szCs w:val="24"/>
        </w:rPr>
      </w:pPr>
      <w:r>
        <w:rPr>
          <w:rFonts w:ascii="Comic Sans MS" w:hAnsi="Comic Sans MS"/>
          <w:sz w:val="24"/>
          <w:szCs w:val="24"/>
        </w:rPr>
        <w:t>C14 : C14H30</w:t>
      </w:r>
      <w:r w:rsidRPr="00952403">
        <w:rPr>
          <w:rFonts w:ascii="Comic Sans MS" w:hAnsi="Comic Sans MS"/>
          <w:sz w:val="24"/>
          <w:szCs w:val="24"/>
        </w:rPr>
        <w:t xml:space="preserve"> </w:t>
      </w:r>
      <w:r>
        <w:rPr>
          <w:rFonts w:ascii="Comic Sans MS" w:hAnsi="Comic Sans MS"/>
          <w:sz w:val="24"/>
          <w:szCs w:val="24"/>
        </w:rPr>
        <w:t xml:space="preserve"> Tetradecane</w:t>
      </w:r>
    </w:p>
    <w:p w:rsidR="00CB029A" w:rsidRDefault="00CB029A" w:rsidP="005C0746">
      <w:pPr>
        <w:pStyle w:val="Paragraphedeliste"/>
        <w:ind w:left="1080"/>
        <w:rPr>
          <w:rFonts w:ascii="Comic Sans MS" w:hAnsi="Comic Sans MS"/>
          <w:sz w:val="24"/>
          <w:szCs w:val="24"/>
        </w:rPr>
      </w:pPr>
      <w:r>
        <w:rPr>
          <w:rFonts w:ascii="Comic Sans MS" w:hAnsi="Comic Sans MS"/>
          <w:sz w:val="24"/>
          <w:szCs w:val="24"/>
        </w:rPr>
        <w:t>C15 : C15H32 Hexadecane</w:t>
      </w:r>
    </w:p>
    <w:p w:rsidR="00CB029A" w:rsidRDefault="00CB029A" w:rsidP="00CB029A">
      <w:pPr>
        <w:pStyle w:val="Paragraphedeliste"/>
        <w:ind w:left="1080"/>
        <w:rPr>
          <w:rFonts w:ascii="Comic Sans MS" w:hAnsi="Comic Sans MS"/>
          <w:sz w:val="24"/>
          <w:szCs w:val="24"/>
        </w:rPr>
      </w:pPr>
      <w:r>
        <w:rPr>
          <w:rFonts w:ascii="Comic Sans MS" w:hAnsi="Comic Sans MS"/>
          <w:sz w:val="24"/>
          <w:szCs w:val="24"/>
        </w:rPr>
        <w:t>………………………..</w:t>
      </w:r>
    </w:p>
    <w:p w:rsidR="009366C2" w:rsidRDefault="00CB029A" w:rsidP="00CB029A">
      <w:pPr>
        <w:pStyle w:val="Paragraphedeliste"/>
        <w:ind w:left="1080"/>
        <w:rPr>
          <w:rFonts w:ascii="Comic Sans MS" w:hAnsi="Comic Sans MS"/>
          <w:sz w:val="24"/>
          <w:szCs w:val="24"/>
        </w:rPr>
      </w:pPr>
      <w:r>
        <w:rPr>
          <w:rFonts w:ascii="Comic Sans MS" w:hAnsi="Comic Sans MS"/>
          <w:sz w:val="24"/>
          <w:szCs w:val="24"/>
        </w:rPr>
        <w:t xml:space="preserve">C20 : </w:t>
      </w:r>
      <w:r w:rsidR="009366C2">
        <w:rPr>
          <w:rFonts w:ascii="Comic Sans MS" w:hAnsi="Comic Sans MS"/>
          <w:sz w:val="24"/>
          <w:szCs w:val="24"/>
        </w:rPr>
        <w:t>C20H42 Cosane</w:t>
      </w:r>
    </w:p>
    <w:p w:rsidR="007673D2" w:rsidRDefault="007673D2" w:rsidP="00CB029A">
      <w:pPr>
        <w:pStyle w:val="Paragraphedeliste"/>
        <w:ind w:left="1080"/>
        <w:rPr>
          <w:rFonts w:ascii="Comic Sans MS" w:hAnsi="Comic Sans MS"/>
          <w:sz w:val="24"/>
          <w:szCs w:val="24"/>
        </w:rPr>
      </w:pPr>
      <w:r>
        <w:rPr>
          <w:rFonts w:ascii="Comic Sans MS" w:hAnsi="Comic Sans MS"/>
          <w:sz w:val="24"/>
          <w:szCs w:val="24"/>
        </w:rPr>
        <w:t>C21 : C21H44 Henicosane</w:t>
      </w:r>
    </w:p>
    <w:p w:rsidR="007673D2" w:rsidRDefault="007673D2" w:rsidP="00CB029A">
      <w:pPr>
        <w:pStyle w:val="Paragraphedeliste"/>
        <w:ind w:left="1080"/>
        <w:rPr>
          <w:rFonts w:ascii="Comic Sans MS" w:hAnsi="Comic Sans MS"/>
          <w:sz w:val="24"/>
          <w:szCs w:val="24"/>
        </w:rPr>
      </w:pPr>
      <w:r>
        <w:rPr>
          <w:rFonts w:ascii="Comic Sans MS" w:hAnsi="Comic Sans MS"/>
          <w:sz w:val="24"/>
          <w:szCs w:val="24"/>
        </w:rPr>
        <w:t>C22 : C22H46 Docosane</w:t>
      </w:r>
    </w:p>
    <w:p w:rsidR="007673D2" w:rsidRDefault="007673D2" w:rsidP="00CB029A">
      <w:pPr>
        <w:pStyle w:val="Paragraphedeliste"/>
        <w:ind w:left="1080"/>
        <w:rPr>
          <w:rFonts w:ascii="Comic Sans MS" w:hAnsi="Comic Sans MS"/>
          <w:sz w:val="24"/>
          <w:szCs w:val="24"/>
        </w:rPr>
      </w:pPr>
      <w:r>
        <w:rPr>
          <w:rFonts w:ascii="Comic Sans MS" w:hAnsi="Comic Sans MS"/>
          <w:sz w:val="24"/>
          <w:szCs w:val="24"/>
        </w:rPr>
        <w:t>…………………………..</w:t>
      </w:r>
    </w:p>
    <w:p w:rsidR="009366C2" w:rsidRDefault="009366C2" w:rsidP="00CB029A">
      <w:pPr>
        <w:pStyle w:val="Paragraphedeliste"/>
        <w:ind w:left="1080"/>
        <w:rPr>
          <w:rFonts w:ascii="Comic Sans MS" w:hAnsi="Comic Sans MS"/>
          <w:sz w:val="24"/>
          <w:szCs w:val="24"/>
        </w:rPr>
      </w:pPr>
      <w:r>
        <w:rPr>
          <w:rFonts w:ascii="Comic Sans MS" w:hAnsi="Comic Sans MS"/>
          <w:sz w:val="24"/>
          <w:szCs w:val="24"/>
        </w:rPr>
        <w:t xml:space="preserve">C30 : C30H62 Triacontane </w:t>
      </w:r>
    </w:p>
    <w:p w:rsidR="009366C2" w:rsidRDefault="009366C2" w:rsidP="00CB029A">
      <w:pPr>
        <w:pStyle w:val="Paragraphedeliste"/>
        <w:ind w:left="1080"/>
        <w:rPr>
          <w:rFonts w:ascii="Comic Sans MS" w:hAnsi="Comic Sans MS"/>
          <w:sz w:val="24"/>
          <w:szCs w:val="24"/>
        </w:rPr>
      </w:pPr>
      <w:r>
        <w:rPr>
          <w:rFonts w:ascii="Comic Sans MS" w:hAnsi="Comic Sans MS"/>
          <w:sz w:val="24"/>
          <w:szCs w:val="24"/>
        </w:rPr>
        <w:t>C40 : C40H82 Tetr</w:t>
      </w:r>
      <w:r w:rsidR="007673D2">
        <w:rPr>
          <w:rFonts w:ascii="Comic Sans MS" w:hAnsi="Comic Sans MS"/>
          <w:sz w:val="24"/>
          <w:szCs w:val="24"/>
        </w:rPr>
        <w:t>a</w:t>
      </w:r>
      <w:r>
        <w:rPr>
          <w:rFonts w:ascii="Comic Sans MS" w:hAnsi="Comic Sans MS"/>
          <w:sz w:val="24"/>
          <w:szCs w:val="24"/>
        </w:rPr>
        <w:t>contane</w:t>
      </w:r>
    </w:p>
    <w:p w:rsidR="007673D2" w:rsidRDefault="007673D2" w:rsidP="00CB029A">
      <w:pPr>
        <w:pStyle w:val="Paragraphedeliste"/>
        <w:ind w:left="1080"/>
        <w:rPr>
          <w:rFonts w:ascii="Comic Sans MS" w:hAnsi="Comic Sans MS"/>
          <w:sz w:val="24"/>
          <w:szCs w:val="24"/>
        </w:rPr>
      </w:pPr>
      <w:r>
        <w:rPr>
          <w:rFonts w:ascii="Comic Sans MS" w:hAnsi="Comic Sans MS"/>
          <w:sz w:val="24"/>
          <w:szCs w:val="24"/>
        </w:rPr>
        <w:t>C50 :C50H102 Pentacontane</w:t>
      </w:r>
    </w:p>
    <w:p w:rsidR="00B931FA" w:rsidRDefault="00647ECC" w:rsidP="003D59A2">
      <w:pPr>
        <w:jc w:val="both"/>
        <w:rPr>
          <w:rFonts w:ascii="Comic Sans MS" w:hAnsi="Comic Sans MS"/>
          <w:sz w:val="24"/>
          <w:szCs w:val="24"/>
        </w:rPr>
      </w:pPr>
      <w:r>
        <w:rPr>
          <w:rFonts w:ascii="Comic Sans MS" w:hAnsi="Comic Sans MS"/>
          <w:sz w:val="24"/>
          <w:szCs w:val="24"/>
        </w:rPr>
        <w:t>On distingue deux types de paraffines</w:t>
      </w:r>
      <w:r w:rsidR="00B931FA">
        <w:rPr>
          <w:rFonts w:ascii="Comic Sans MS" w:hAnsi="Comic Sans MS"/>
          <w:sz w:val="24"/>
          <w:szCs w:val="24"/>
        </w:rPr>
        <w:t>,</w:t>
      </w:r>
      <w:r w:rsidR="003D59A2">
        <w:rPr>
          <w:rFonts w:ascii="Comic Sans MS" w:hAnsi="Comic Sans MS"/>
          <w:sz w:val="24"/>
          <w:szCs w:val="24"/>
        </w:rPr>
        <w:t xml:space="preserve"> les alcanes (normale) et les  alcanes (isomère)</w:t>
      </w:r>
      <w:r>
        <w:rPr>
          <w:rFonts w:ascii="Comic Sans MS" w:hAnsi="Comic Sans MS"/>
          <w:sz w:val="24"/>
          <w:szCs w:val="24"/>
        </w:rPr>
        <w:t xml:space="preserve"> </w:t>
      </w:r>
      <w:r w:rsidR="00CB029A" w:rsidRPr="00647ECC">
        <w:rPr>
          <w:rFonts w:ascii="Comic Sans MS" w:hAnsi="Comic Sans MS"/>
          <w:sz w:val="24"/>
          <w:szCs w:val="24"/>
        </w:rPr>
        <w:t xml:space="preserve"> </w:t>
      </w:r>
    </w:p>
    <w:p w:rsidR="00B931FA" w:rsidRDefault="00B931FA" w:rsidP="00B931FA">
      <w:pPr>
        <w:pStyle w:val="Paragraphedeliste"/>
        <w:numPr>
          <w:ilvl w:val="0"/>
          <w:numId w:val="1"/>
        </w:numPr>
        <w:jc w:val="both"/>
        <w:rPr>
          <w:rFonts w:ascii="Comic Sans MS" w:hAnsi="Comic Sans MS"/>
          <w:sz w:val="24"/>
          <w:szCs w:val="24"/>
        </w:rPr>
      </w:pPr>
      <w:r w:rsidRPr="00B931FA">
        <w:rPr>
          <w:rFonts w:ascii="Comic Sans MS" w:hAnsi="Comic Sans MS"/>
          <w:b/>
          <w:bCs/>
          <w:i/>
          <w:iCs/>
          <w:sz w:val="24"/>
          <w:szCs w:val="24"/>
        </w:rPr>
        <w:lastRenderedPageBreak/>
        <w:t>Les paraffines normales</w:t>
      </w:r>
      <w:r>
        <w:rPr>
          <w:rFonts w:ascii="Comic Sans MS" w:hAnsi="Comic Sans MS"/>
          <w:sz w:val="24"/>
          <w:szCs w:val="24"/>
        </w:rPr>
        <w:t xml:space="preserve"> : la chaine des carbones est une chaine droite unique. </w:t>
      </w:r>
    </w:p>
    <w:p w:rsidR="005C0746" w:rsidRPr="00B931FA" w:rsidRDefault="006959FC" w:rsidP="00B931FA">
      <w:pPr>
        <w:pStyle w:val="Paragraphedeliste"/>
        <w:jc w:val="both"/>
        <w:rPr>
          <w:rFonts w:ascii="Comic Sans MS" w:hAnsi="Comic Sans MS"/>
          <w:sz w:val="24"/>
          <w:szCs w:val="24"/>
        </w:rPr>
      </w:pPr>
      <w:r>
        <w:rPr>
          <w:rFonts w:ascii="Comic Sans MS" w:hAnsi="Comic Sans MS"/>
          <w:sz w:val="24"/>
          <w:szCs w:val="24"/>
        </w:rPr>
        <w:t xml:space="preserve">      </w:t>
      </w:r>
      <w:r w:rsidR="00CB029A" w:rsidRPr="00B931FA">
        <w:rPr>
          <w:rFonts w:ascii="Comic Sans MS" w:hAnsi="Comic Sans MS"/>
          <w:sz w:val="24"/>
          <w:szCs w:val="24"/>
        </w:rPr>
        <w:t xml:space="preserve">                          </w:t>
      </w:r>
    </w:p>
    <w:p w:rsidR="0052342F" w:rsidRDefault="00B931FA" w:rsidP="00CC0DFD">
      <w:pPr>
        <w:rPr>
          <w:rFonts w:ascii="Comic Sans MS" w:hAnsi="Comic Sans MS"/>
          <w:sz w:val="24"/>
          <w:szCs w:val="24"/>
        </w:rPr>
      </w:pPr>
      <w:r w:rsidRPr="00952403">
        <w:rPr>
          <w:rFonts w:ascii="Comic Sans MS" w:hAnsi="Comic Sans MS"/>
          <w:sz w:val="24"/>
          <w:szCs w:val="24"/>
        </w:rPr>
        <w:object w:dxaOrig="3612" w:dyaOrig="707">
          <v:shape id="_x0000_i1027" type="#_x0000_t75" style="width:180.75pt;height:35.25pt" o:ole="">
            <v:imagedata r:id="rId11" o:title=""/>
          </v:shape>
          <o:OLEObject Type="Embed" ProgID="ChemDraw.Document.6.0" ShapeID="_x0000_i1027" DrawAspect="Content" ObjectID="_1413701031" r:id="rId12"/>
        </w:object>
      </w:r>
      <w:r>
        <w:rPr>
          <w:rFonts w:ascii="Comic Sans MS" w:hAnsi="Comic Sans MS"/>
          <w:sz w:val="24"/>
          <w:szCs w:val="24"/>
        </w:rPr>
        <w:t xml:space="preserve"> le Decane</w:t>
      </w:r>
    </w:p>
    <w:p w:rsidR="00DA64F0" w:rsidRDefault="00B931FA" w:rsidP="00B931FA">
      <w:pPr>
        <w:pStyle w:val="Paragraphedeliste"/>
        <w:numPr>
          <w:ilvl w:val="0"/>
          <w:numId w:val="1"/>
        </w:numPr>
        <w:rPr>
          <w:rFonts w:ascii="Comic Sans MS" w:hAnsi="Comic Sans MS"/>
          <w:sz w:val="24"/>
          <w:szCs w:val="24"/>
        </w:rPr>
      </w:pPr>
      <w:r w:rsidRPr="00B931FA">
        <w:rPr>
          <w:rFonts w:ascii="Comic Sans MS" w:hAnsi="Comic Sans MS"/>
          <w:b/>
          <w:bCs/>
          <w:i/>
          <w:iCs/>
          <w:sz w:val="24"/>
          <w:szCs w:val="24"/>
        </w:rPr>
        <w:t>Les iso-paraffines</w:t>
      </w:r>
      <w:r>
        <w:rPr>
          <w:rFonts w:ascii="Comic Sans MS" w:hAnsi="Comic Sans MS"/>
          <w:sz w:val="24"/>
          <w:szCs w:val="24"/>
        </w:rPr>
        <w:t> :</w:t>
      </w:r>
    </w:p>
    <w:p w:rsidR="00B931FA" w:rsidRPr="00DA64F0" w:rsidRDefault="00B8785C" w:rsidP="00DA64F0">
      <w:pPr>
        <w:ind w:left="360"/>
        <w:rPr>
          <w:rFonts w:ascii="Comic Sans MS" w:hAnsi="Comic Sans MS"/>
          <w:sz w:val="24"/>
          <w:szCs w:val="24"/>
        </w:rPr>
      </w:pPr>
      <w:r w:rsidRPr="00B8785C">
        <w:rPr>
          <w:noProof/>
        </w:rPr>
        <w:pict>
          <v:shape id="_x0000_s1031" type="#_x0000_t75" style="position:absolute;left:0;text-align:left;margin-left:389.75pt;margin-top:49.95pt;width:52.5pt;height:43.5pt;z-index:251661312">
            <v:imagedata r:id="rId13" o:title=""/>
          </v:shape>
          <o:OLEObject Type="Embed" ProgID="ChemDraw.Document.6.0" ShapeID="_x0000_s1031" DrawAspect="Content" ObjectID="_1413701032" r:id="rId14"/>
        </w:pict>
      </w:r>
      <w:r w:rsidR="00B931FA" w:rsidRPr="00DA64F0">
        <w:rPr>
          <w:rFonts w:ascii="Comic Sans MS" w:hAnsi="Comic Sans MS"/>
          <w:sz w:val="24"/>
          <w:szCs w:val="24"/>
        </w:rPr>
        <w:t xml:space="preserve"> </w:t>
      </w:r>
      <w:r w:rsidR="00DA64F0" w:rsidRPr="00DA64F0">
        <w:rPr>
          <w:rFonts w:ascii="Comic Sans MS" w:hAnsi="Comic Sans MS"/>
          <w:sz w:val="24"/>
          <w:szCs w:val="24"/>
        </w:rPr>
        <w:t>La</w:t>
      </w:r>
      <w:r w:rsidR="00B931FA" w:rsidRPr="00DA64F0">
        <w:rPr>
          <w:rFonts w:ascii="Comic Sans MS" w:hAnsi="Comic Sans MS"/>
          <w:sz w:val="24"/>
          <w:szCs w:val="24"/>
        </w:rPr>
        <w:t xml:space="preserve"> chaine des carbones est une chaine ramifiée ou branchée</w:t>
      </w:r>
      <w:r w:rsidR="00DA64F0" w:rsidRPr="00DA64F0">
        <w:rPr>
          <w:rFonts w:ascii="Comic Sans MS" w:hAnsi="Comic Sans MS"/>
          <w:sz w:val="24"/>
          <w:szCs w:val="24"/>
        </w:rPr>
        <w:t xml:space="preserve"> (ce sont des isomères des paraffines normaux</w:t>
      </w:r>
      <w:r w:rsidR="00DA64F0">
        <w:rPr>
          <w:rFonts w:ascii="Comic Sans MS" w:hAnsi="Comic Sans MS"/>
          <w:sz w:val="24"/>
          <w:szCs w:val="24"/>
        </w:rPr>
        <w:t xml:space="preserve">, on les différenciés par l’utilisation du préfixe </w:t>
      </w:r>
      <w:r w:rsidR="00DA64F0" w:rsidRPr="00DA64F0">
        <w:rPr>
          <w:rFonts w:ascii="Comic Sans MS" w:hAnsi="Comic Sans MS"/>
          <w:b/>
          <w:bCs/>
          <w:sz w:val="24"/>
          <w:szCs w:val="24"/>
        </w:rPr>
        <w:t>iso</w:t>
      </w:r>
      <w:r w:rsidR="00DA64F0" w:rsidRPr="00DA64F0">
        <w:rPr>
          <w:rFonts w:ascii="Comic Sans MS" w:hAnsi="Comic Sans MS"/>
          <w:sz w:val="24"/>
          <w:szCs w:val="24"/>
        </w:rPr>
        <w:t>)</w:t>
      </w:r>
      <w:r w:rsidR="00B931FA" w:rsidRPr="00DA64F0">
        <w:rPr>
          <w:rFonts w:ascii="Comic Sans MS" w:hAnsi="Comic Sans MS"/>
          <w:sz w:val="24"/>
          <w:szCs w:val="24"/>
        </w:rPr>
        <w:t>.</w:t>
      </w:r>
    </w:p>
    <w:p w:rsidR="00DA64F0" w:rsidRDefault="00DA64F0" w:rsidP="00B931FA">
      <w:pPr>
        <w:pStyle w:val="Paragraphedeliste"/>
        <w:numPr>
          <w:ilvl w:val="0"/>
          <w:numId w:val="1"/>
        </w:numPr>
        <w:rPr>
          <w:rFonts w:ascii="Comic Sans MS" w:hAnsi="Comic Sans MS"/>
          <w:sz w:val="24"/>
          <w:szCs w:val="24"/>
        </w:rPr>
      </w:pPr>
      <w:r>
        <w:rPr>
          <w:rFonts w:ascii="Comic Sans MS" w:hAnsi="Comic Sans MS"/>
          <w:sz w:val="24"/>
          <w:szCs w:val="24"/>
        </w:rPr>
        <w:t xml:space="preserve">Le premier dans la série des iso-paraffines est </w:t>
      </w:r>
      <w:r w:rsidR="007712C1">
        <w:rPr>
          <w:rFonts w:ascii="Comic Sans MS" w:hAnsi="Comic Sans MS"/>
          <w:sz w:val="24"/>
          <w:szCs w:val="24"/>
        </w:rPr>
        <w:t>l’iso-butane</w:t>
      </w:r>
      <w:r>
        <w:rPr>
          <w:rFonts w:ascii="Comic Sans MS" w:hAnsi="Comic Sans MS"/>
          <w:sz w:val="24"/>
          <w:szCs w:val="24"/>
        </w:rPr>
        <w:t xml:space="preserve"> : </w:t>
      </w:r>
    </w:p>
    <w:p w:rsidR="008A0E73" w:rsidRDefault="00DA64F0" w:rsidP="00DA64F0">
      <w:pPr>
        <w:pStyle w:val="Paragraphedeliste"/>
        <w:numPr>
          <w:ilvl w:val="0"/>
          <w:numId w:val="1"/>
        </w:numPr>
        <w:rPr>
          <w:rFonts w:ascii="Comic Sans MS" w:hAnsi="Comic Sans MS"/>
          <w:sz w:val="24"/>
          <w:szCs w:val="24"/>
        </w:rPr>
      </w:pPr>
      <w:r>
        <w:rPr>
          <w:rFonts w:ascii="Comic Sans MS" w:hAnsi="Comic Sans MS"/>
          <w:sz w:val="24"/>
          <w:szCs w:val="24"/>
        </w:rPr>
        <w:t xml:space="preserve">Pour la nomenclature on considère la chaine droite </w:t>
      </w:r>
      <w:r w:rsidR="000F61B0">
        <w:rPr>
          <w:rFonts w:ascii="Comic Sans MS" w:hAnsi="Comic Sans MS"/>
          <w:sz w:val="24"/>
          <w:szCs w:val="24"/>
        </w:rPr>
        <w:t xml:space="preserve">la plus longue et on repère </w:t>
      </w:r>
      <w:r w:rsidR="005B7DDA">
        <w:rPr>
          <w:rFonts w:ascii="Comic Sans MS" w:hAnsi="Comic Sans MS"/>
          <w:sz w:val="24"/>
          <w:szCs w:val="24"/>
        </w:rPr>
        <w:t xml:space="preserve">les positions </w:t>
      </w:r>
      <w:r w:rsidR="008A0E73">
        <w:rPr>
          <w:rFonts w:ascii="Comic Sans MS" w:hAnsi="Comic Sans MS"/>
          <w:sz w:val="24"/>
          <w:szCs w:val="24"/>
        </w:rPr>
        <w:t xml:space="preserve">des chaines ramifiées en numérotant les carbones de la chaine principale de gauche à droite. </w:t>
      </w:r>
    </w:p>
    <w:p w:rsidR="006959FC" w:rsidRDefault="006959FC" w:rsidP="006959FC">
      <w:pPr>
        <w:pStyle w:val="Paragraphedeliste"/>
        <w:rPr>
          <w:rFonts w:ascii="Comic Sans MS" w:hAnsi="Comic Sans MS"/>
          <w:sz w:val="24"/>
          <w:szCs w:val="24"/>
        </w:rPr>
      </w:pPr>
    </w:p>
    <w:p w:rsidR="00B931FA" w:rsidRPr="00B931FA" w:rsidRDefault="008A0E73" w:rsidP="008A0E73">
      <w:pPr>
        <w:pStyle w:val="Paragraphedeliste"/>
        <w:rPr>
          <w:rFonts w:ascii="Comic Sans MS" w:hAnsi="Comic Sans MS"/>
          <w:sz w:val="24"/>
          <w:szCs w:val="24"/>
        </w:rPr>
      </w:pPr>
      <w:r>
        <w:rPr>
          <w:rFonts w:ascii="Comic Sans MS" w:hAnsi="Comic Sans MS"/>
          <w:sz w:val="24"/>
          <w:szCs w:val="24"/>
        </w:rPr>
        <w:t xml:space="preserve">Exemple : </w:t>
      </w:r>
      <w:r w:rsidR="006959FC">
        <w:rPr>
          <w:rFonts w:ascii="Comic Sans MS" w:hAnsi="Comic Sans MS"/>
          <w:sz w:val="24"/>
          <w:szCs w:val="24"/>
        </w:rPr>
        <w:t>L</w:t>
      </w:r>
      <w:r w:rsidR="00FC7695">
        <w:rPr>
          <w:rFonts w:ascii="Comic Sans MS" w:hAnsi="Comic Sans MS"/>
          <w:sz w:val="24"/>
          <w:szCs w:val="24"/>
        </w:rPr>
        <w:t>a figure ci-dessous présente deux isomères de l’isooctane (08 carbones) qui compte en total 18 isomères.</w:t>
      </w:r>
      <w:r>
        <w:rPr>
          <w:rFonts w:ascii="Comic Sans MS" w:hAnsi="Comic Sans MS"/>
          <w:sz w:val="24"/>
          <w:szCs w:val="24"/>
        </w:rPr>
        <w:t xml:space="preserve"> </w:t>
      </w:r>
    </w:p>
    <w:p w:rsidR="00B931FA" w:rsidRDefault="00B8785C" w:rsidP="00CC0DFD">
      <w:r>
        <w:rPr>
          <w:noProof/>
          <w:lang w:eastAsia="fr-FR"/>
        </w:rPr>
        <w:pict>
          <v:shape id="_x0000_s1030" type="#_x0000_t75" style="position:absolute;margin-left:227.4pt;margin-top:12.85pt;width:192.25pt;height:117.1pt;z-index:251659264" wrapcoords="-76 0 -76 21475 21600 21475 21600 0 -76 0" filled="t" strokecolor="white">
            <v:fill color2="black"/>
            <v:imagedata r:id="rId15" o:title=""/>
            <v:shadow color="#696464"/>
            <w10:wrap type="through"/>
          </v:shape>
          <o:OLEObject Type="Embed" ProgID="ChemDraw.Document.6.0" ShapeID="_x0000_s1030" DrawAspect="Content" ObjectID="_1413701033" r:id="rId16"/>
        </w:pict>
      </w:r>
      <w:r w:rsidRPr="00B8785C">
        <w:rPr>
          <w:rFonts w:ascii="Comic Sans MS" w:hAnsi="Comic Sans MS"/>
          <w:noProof/>
          <w:sz w:val="24"/>
          <w:szCs w:val="24"/>
          <w:lang w:eastAsia="fr-FR"/>
        </w:rPr>
        <w:pict>
          <v:shape id="_x0000_s1029" type="#_x0000_t75" style="position:absolute;margin-left:1.75pt;margin-top:16.75pt;width:182.4pt;height:116.95pt;z-index:251658240" wrapcoords="-76 0 -76 21481 21600 21481 21600 0 -76 0" filled="t" strokecolor="white">
            <v:fill color2="black"/>
            <v:imagedata r:id="rId17" o:title=""/>
            <v:shadow color="#696464"/>
            <w10:wrap type="through"/>
          </v:shape>
          <o:OLEObject Type="Embed" ProgID="ChemDraw.Document.6.0" ShapeID="_x0000_s1029" DrawAspect="Content" ObjectID="_1413701034" r:id="rId18"/>
        </w:pict>
      </w:r>
    </w:p>
    <w:p w:rsidR="001F451A" w:rsidRDefault="001F451A">
      <w:r>
        <w:t xml:space="preserve"> </w:t>
      </w:r>
    </w:p>
    <w:p w:rsidR="001F451A" w:rsidRDefault="001F451A"/>
    <w:p w:rsidR="00727252" w:rsidRDefault="00727252"/>
    <w:p w:rsidR="00727252" w:rsidRPr="00727252" w:rsidRDefault="00727252" w:rsidP="00727252"/>
    <w:p w:rsidR="00727252" w:rsidRDefault="00727252" w:rsidP="00727252"/>
    <w:p w:rsidR="00727252" w:rsidRPr="00727252" w:rsidRDefault="00727252" w:rsidP="00727252">
      <w:pPr>
        <w:pStyle w:val="Paragraphedeliste"/>
        <w:numPr>
          <w:ilvl w:val="0"/>
          <w:numId w:val="3"/>
        </w:numPr>
        <w:rPr>
          <w:rFonts w:ascii="Comic Sans MS" w:hAnsi="Comic Sans MS"/>
          <w:sz w:val="24"/>
          <w:szCs w:val="24"/>
        </w:rPr>
      </w:pPr>
      <w:r>
        <w:rPr>
          <w:rFonts w:ascii="Comic Sans MS" w:hAnsi="Comic Sans MS"/>
          <w:b/>
          <w:bCs/>
          <w:sz w:val="24"/>
          <w:szCs w:val="24"/>
        </w:rPr>
        <w:t>Les naphtènes</w:t>
      </w:r>
      <w:r w:rsidRPr="00727252">
        <w:rPr>
          <w:rFonts w:ascii="Comic Sans MS" w:hAnsi="Comic Sans MS"/>
          <w:b/>
          <w:bCs/>
          <w:sz w:val="24"/>
          <w:szCs w:val="24"/>
        </w:rPr>
        <w:t> :</w:t>
      </w:r>
      <w:r>
        <w:rPr>
          <w:rFonts w:ascii="Comic Sans MS" w:hAnsi="Comic Sans MS"/>
          <w:b/>
          <w:bCs/>
          <w:i/>
          <w:iCs/>
          <w:sz w:val="24"/>
          <w:szCs w:val="24"/>
        </w:rPr>
        <w:t xml:space="preserve"> (Cycloal</w:t>
      </w:r>
      <w:r w:rsidRPr="00727252">
        <w:rPr>
          <w:rFonts w:ascii="Comic Sans MS" w:hAnsi="Comic Sans MS"/>
          <w:b/>
          <w:bCs/>
          <w:i/>
          <w:iCs/>
          <w:sz w:val="24"/>
          <w:szCs w:val="24"/>
        </w:rPr>
        <w:t>canes) C</w:t>
      </w:r>
      <w:r w:rsidRPr="00727252">
        <w:rPr>
          <w:rFonts w:ascii="Comic Sans MS" w:hAnsi="Comic Sans MS"/>
          <w:b/>
          <w:bCs/>
          <w:i/>
          <w:iCs/>
          <w:sz w:val="24"/>
          <w:szCs w:val="24"/>
          <w:vertAlign w:val="subscript"/>
        </w:rPr>
        <w:t>n</w:t>
      </w:r>
      <w:r w:rsidRPr="00727252">
        <w:rPr>
          <w:rFonts w:ascii="Comic Sans MS" w:hAnsi="Comic Sans MS"/>
          <w:b/>
          <w:bCs/>
          <w:i/>
          <w:iCs/>
          <w:sz w:val="24"/>
          <w:szCs w:val="24"/>
        </w:rPr>
        <w:t>H</w:t>
      </w:r>
      <w:r w:rsidRPr="00727252">
        <w:rPr>
          <w:rFonts w:ascii="Comic Sans MS" w:hAnsi="Comic Sans MS"/>
          <w:b/>
          <w:bCs/>
          <w:i/>
          <w:iCs/>
          <w:sz w:val="24"/>
          <w:szCs w:val="24"/>
          <w:vertAlign w:val="subscript"/>
        </w:rPr>
        <w:t>2n</w:t>
      </w:r>
    </w:p>
    <w:p w:rsidR="00727252" w:rsidRDefault="00727252" w:rsidP="00727252">
      <w:pPr>
        <w:tabs>
          <w:tab w:val="left" w:pos="3990"/>
        </w:tabs>
        <w:rPr>
          <w:rFonts w:ascii="Comic Sans MS" w:hAnsi="Comic Sans MS"/>
          <w:sz w:val="24"/>
          <w:szCs w:val="24"/>
        </w:rPr>
      </w:pPr>
      <w:r>
        <w:rPr>
          <w:rFonts w:ascii="Comic Sans MS" w:hAnsi="Comic Sans MS"/>
          <w:sz w:val="24"/>
          <w:szCs w:val="24"/>
        </w:rPr>
        <w:t xml:space="preserve">Ce sont des hydrocarbures cycliques saturés, leurs appellations est celles des paraffines précédée du préfixe </w:t>
      </w:r>
      <w:r w:rsidRPr="00727252">
        <w:rPr>
          <w:rFonts w:ascii="Comic Sans MS" w:hAnsi="Comic Sans MS"/>
          <w:b/>
          <w:bCs/>
          <w:sz w:val="24"/>
          <w:szCs w:val="24"/>
        </w:rPr>
        <w:t>cyclo</w:t>
      </w:r>
      <w:r>
        <w:rPr>
          <w:rFonts w:ascii="Comic Sans MS" w:hAnsi="Comic Sans MS"/>
          <w:b/>
          <w:bCs/>
          <w:sz w:val="24"/>
          <w:szCs w:val="24"/>
        </w:rPr>
        <w:t xml:space="preserve">, </w:t>
      </w:r>
      <w:r>
        <w:rPr>
          <w:rFonts w:ascii="Comic Sans MS" w:hAnsi="Comic Sans MS"/>
          <w:sz w:val="24"/>
          <w:szCs w:val="24"/>
        </w:rPr>
        <w:t>on trouve ainsi :</w:t>
      </w:r>
    </w:p>
    <w:p w:rsidR="000F54FB" w:rsidRDefault="00B8785C" w:rsidP="00727252">
      <w:pPr>
        <w:tabs>
          <w:tab w:val="left" w:pos="3990"/>
        </w:tabs>
        <w:rPr>
          <w:rFonts w:ascii="Comic Sans MS" w:hAnsi="Comic Sans MS"/>
          <w:sz w:val="24"/>
          <w:szCs w:val="24"/>
        </w:rPr>
      </w:pPr>
      <w:r>
        <w:rPr>
          <w:rFonts w:ascii="Comic Sans MS" w:hAnsi="Comic Sans MS"/>
          <w:noProof/>
          <w:sz w:val="24"/>
          <w:szCs w:val="24"/>
          <w:lang w:eastAsia="fr-FR"/>
        </w:rPr>
        <w:pict>
          <v:shape id="_x0000_s1035" type="#_x0000_t75" style="position:absolute;margin-left:58.1pt;margin-top:81.55pt;width:74.55pt;height:65.05pt;z-index:251665408" wrapcoords="-218 0 -218 21352 21600 21352 21600 0 -218 0" filled="t" strokecolor="white">
            <v:fill color2="black"/>
            <v:imagedata r:id="rId19" o:title=""/>
            <v:shadow color="#696464"/>
            <w10:wrap type="through"/>
          </v:shape>
          <o:OLEObject Type="Embed" ProgID="ChemDraw.Document.6.0" ShapeID="_x0000_s1035" DrawAspect="Content" ObjectID="_1413701035" r:id="rId20"/>
        </w:pict>
      </w:r>
      <w:r>
        <w:rPr>
          <w:rFonts w:ascii="Comic Sans MS" w:hAnsi="Comic Sans MS"/>
          <w:noProof/>
          <w:sz w:val="24"/>
          <w:szCs w:val="24"/>
          <w:lang w:eastAsia="fr-FR"/>
        </w:rPr>
        <w:pict>
          <v:shape id="_x0000_s1033" type="#_x0000_t75" style="position:absolute;margin-left:54pt;margin-top:17.4pt;width:75.25pt;height:41.65pt;z-index:251663360" wrapcoords="-216 0 -216 21214 21600 21214 21600 0 -216 0" filled="t" strokecolor="white">
            <v:fill color2="black"/>
            <v:imagedata r:id="rId21" o:title=""/>
            <v:shadow color="#696464"/>
            <w10:wrap type="through"/>
          </v:shape>
          <o:OLEObject Type="Embed" ProgID="ChemDraw.Document.6.0" ShapeID="_x0000_s1033" DrawAspect="Content" ObjectID="_1413701036" r:id="rId22"/>
        </w:pict>
      </w:r>
      <w:r>
        <w:rPr>
          <w:rFonts w:ascii="Comic Sans MS" w:hAnsi="Comic Sans MS"/>
          <w:noProof/>
          <w:sz w:val="24"/>
          <w:szCs w:val="24"/>
          <w:lang w:eastAsia="fr-FR"/>
        </w:rPr>
        <w:pict>
          <v:shape id="_x0000_s1034" type="#_x0000_t75" style="position:absolute;margin-left:181.55pt;margin-top:17.65pt;width:67.9pt;height:43.55pt;z-index:251664384" wrapcoords="-237 0 -237 21228 21600 21228 21600 0 -237 0" filled="t" strokecolor="white">
            <v:fill color2="black"/>
            <v:imagedata r:id="rId23" o:title=""/>
            <v:shadow color="#696464"/>
            <w10:wrap type="through"/>
          </v:shape>
          <o:OLEObject Type="Embed" ProgID="ChemDraw.Document.6.0" ShapeID="_x0000_s1034" DrawAspect="Content" ObjectID="_1413701037" r:id="rId24"/>
        </w:pict>
      </w:r>
      <w:r>
        <w:rPr>
          <w:rFonts w:ascii="Comic Sans MS" w:hAnsi="Comic Sans MS"/>
          <w:noProof/>
          <w:sz w:val="24"/>
          <w:szCs w:val="24"/>
          <w:lang w:eastAsia="fr-FR"/>
        </w:rPr>
        <w:pict>
          <v:shape id="_x0000_s1036" type="#_x0000_t75" style="position:absolute;margin-left:166.4pt;margin-top:86.45pt;width:70.6pt;height:61.7pt;z-index:251666432" wrapcoords="-230 0 -230 21337 21600 21337 21600 0 -230 0" filled="t" strokecolor="white">
            <v:fill color2="black"/>
            <v:imagedata r:id="rId25" o:title=""/>
            <v:shadow color="#696464"/>
            <w10:wrap type="through"/>
          </v:shape>
          <o:OLEObject Type="Embed" ProgID="ChemDraw.Document.6.0" ShapeID="_x0000_s1036" DrawAspect="Content" ObjectID="_1413701038" r:id="rId26"/>
        </w:pict>
      </w:r>
      <w:r>
        <w:rPr>
          <w:rFonts w:ascii="Comic Sans MS" w:hAnsi="Comic Sans MS"/>
          <w:noProof/>
          <w:sz w:val="24"/>
          <w:szCs w:val="24"/>
          <w:lang w:eastAsia="fr-FR"/>
        </w:rPr>
        <w:pict>
          <v:shape id="_x0000_s1032" type="#_x0000_t75" style="position:absolute;margin-left:282.8pt;margin-top:9.45pt;width:74.55pt;height:53.35pt;z-index:251662336" wrapcoords="-218 0 -218 21296 21600 21296 21600 0 -218 0" filled="t" strokecolor="white">
            <v:fill color2="black"/>
            <v:imagedata r:id="rId27" o:title=""/>
            <v:shadow color="#696464"/>
            <w10:wrap type="through"/>
          </v:shape>
          <o:OLEObject Type="Embed" ProgID="ChemDraw.Document.6.0" ShapeID="_x0000_s1032" DrawAspect="Content" ObjectID="_1413701039" r:id="rId28"/>
        </w:pict>
      </w:r>
      <w:r>
        <w:rPr>
          <w:rFonts w:ascii="Comic Sans MS" w:hAnsi="Comic Sans MS"/>
          <w:noProof/>
          <w:sz w:val="24"/>
          <w:szCs w:val="24"/>
          <w:lang w:eastAsia="fr-FR"/>
        </w:rPr>
        <w:pict>
          <v:shape id="_x0000_s1037" type="#_x0000_t75" style="position:absolute;margin-left:282.8pt;margin-top:77.65pt;width:67.25pt;height:69pt;z-index:251667456" wrapcoords="-240 0 -240 21365 21600 21365 21600 0 -240 0" filled="t" strokecolor="white">
            <v:fill color2="black"/>
            <v:imagedata r:id="rId29" o:title=""/>
            <v:shadow color="#696464"/>
            <w10:wrap type="through"/>
          </v:shape>
          <o:OLEObject Type="Embed" ProgID="ChemDraw.Document.6.0" ShapeID="_x0000_s1037" DrawAspect="Content" ObjectID="_1413701040" r:id="rId30"/>
        </w:pict>
      </w:r>
      <w:r>
        <w:rPr>
          <w:rFonts w:ascii="Comic Sans MS" w:hAnsi="Comic Sans MS"/>
          <w:noProof/>
          <w:sz w:val="24"/>
          <w:szCs w:val="24"/>
          <w:lang w:eastAsia="fr-FR"/>
        </w:rPr>
        <w:pict>
          <v:shape id="_x0000_s1038" type="#_x0000_t75" style="position:absolute;margin-left:364.75pt;margin-top:39.05pt;width:105.8pt;height:56.7pt;z-index:251668480" wrapcoords="-153 0 -153 21316 21600 21316 21600 0 -153 0" filled="t" strokecolor="white">
            <v:fill color2="black"/>
            <v:imagedata r:id="rId31" o:title=""/>
            <v:shadow color="#696464"/>
            <w10:wrap type="through"/>
          </v:shape>
          <o:OLEObject Type="Embed" ProgID="ChemDraw.Document.6.0" ShapeID="_x0000_s1038" DrawAspect="Content" ObjectID="_1413701041" r:id="rId32"/>
        </w:pict>
      </w:r>
      <w:r w:rsidR="00727252">
        <w:rPr>
          <w:rFonts w:ascii="Comic Sans MS" w:hAnsi="Comic Sans MS"/>
          <w:sz w:val="24"/>
          <w:szCs w:val="24"/>
        </w:rPr>
        <w:t xml:space="preserve"> </w:t>
      </w:r>
    </w:p>
    <w:p w:rsidR="000F54FB" w:rsidRPr="000F54FB" w:rsidRDefault="000F54FB" w:rsidP="000F54FB">
      <w:pPr>
        <w:rPr>
          <w:rFonts w:ascii="Comic Sans MS" w:hAnsi="Comic Sans MS"/>
          <w:sz w:val="24"/>
          <w:szCs w:val="24"/>
        </w:rPr>
      </w:pPr>
    </w:p>
    <w:p w:rsidR="008E0CF1" w:rsidRDefault="008E0CF1" w:rsidP="00A57EAC">
      <w:pPr>
        <w:rPr>
          <w:rFonts w:ascii="Comic Sans MS" w:hAnsi="Comic Sans MS"/>
          <w:sz w:val="24"/>
          <w:szCs w:val="24"/>
        </w:rPr>
      </w:pPr>
    </w:p>
    <w:p w:rsidR="000F54FB" w:rsidRDefault="000F54FB" w:rsidP="000F54FB">
      <w:pPr>
        <w:ind w:firstLine="708"/>
        <w:rPr>
          <w:rFonts w:ascii="Comic Sans MS" w:hAnsi="Comic Sans MS"/>
          <w:sz w:val="24"/>
          <w:szCs w:val="24"/>
        </w:rPr>
      </w:pPr>
      <w:r w:rsidRPr="000F54FB">
        <w:rPr>
          <w:rFonts w:ascii="Comic Sans MS" w:hAnsi="Comic Sans MS"/>
          <w:sz w:val="24"/>
          <w:szCs w:val="24"/>
        </w:rPr>
        <w:lastRenderedPageBreak/>
        <w:t>On trouve aussi des naphtènes formés par la juxtaposition de deux cycles (ou p</w:t>
      </w:r>
      <w:r>
        <w:rPr>
          <w:rFonts w:ascii="Comic Sans MS" w:hAnsi="Comic Sans MS"/>
          <w:sz w:val="24"/>
          <w:szCs w:val="24"/>
        </w:rPr>
        <w:t xml:space="preserve">lus) de six atomes de carbone </w:t>
      </w:r>
      <w:r w:rsidRPr="000F54FB">
        <w:rPr>
          <w:rFonts w:ascii="Comic Sans MS" w:hAnsi="Comic Sans MS"/>
          <w:sz w:val="24"/>
          <w:szCs w:val="24"/>
        </w:rPr>
        <w:t>:</w:t>
      </w:r>
    </w:p>
    <w:p w:rsidR="000F54FB" w:rsidRDefault="00B8785C" w:rsidP="000F54FB">
      <w:pPr>
        <w:ind w:firstLine="708"/>
        <w:rPr>
          <w:rFonts w:ascii="Comic Sans MS" w:hAnsi="Comic Sans MS"/>
          <w:sz w:val="24"/>
          <w:szCs w:val="24"/>
        </w:rPr>
      </w:pPr>
      <w:r>
        <w:rPr>
          <w:rFonts w:ascii="Comic Sans MS" w:hAnsi="Comic Sans MS"/>
          <w:noProof/>
          <w:sz w:val="24"/>
          <w:szCs w:val="24"/>
          <w:lang w:eastAsia="fr-FR"/>
        </w:rPr>
        <w:pict>
          <v:shape id="_x0000_s1039" type="#_x0000_t75" style="position:absolute;left:0;text-align:left;margin-left:55.7pt;margin-top:14.75pt;width:125.75pt;height:77.45pt;z-index:251669504" wrapcoords="-129 0 -129 21390 21600 21390 21600 0 -129 0" filled="t" strokecolor="white">
            <v:fill color2="black"/>
            <v:imagedata r:id="rId33" o:title=""/>
            <v:shadow color="#696464"/>
            <w10:wrap type="through"/>
          </v:shape>
          <o:OLEObject Type="Embed" ProgID="ChemDraw.Document.6.0" ShapeID="_x0000_s1039" DrawAspect="Content" ObjectID="_1413701042" r:id="rId34"/>
        </w:pict>
      </w:r>
      <w:r>
        <w:rPr>
          <w:rFonts w:ascii="Comic Sans MS" w:hAnsi="Comic Sans MS"/>
          <w:noProof/>
          <w:sz w:val="24"/>
          <w:szCs w:val="24"/>
          <w:lang w:eastAsia="fr-FR"/>
        </w:rPr>
        <w:pict>
          <v:shape id="_x0000_s1040" type="#_x0000_t75" style="position:absolute;left:0;text-align:left;margin-left:236.45pt;margin-top:20.75pt;width:143.7pt;height:61.7pt;z-index:251670528" wrapcoords="-112 0 -112 21337 21600 21337 21600 0 -112 0" filled="t" strokecolor="white">
            <v:fill color2="black"/>
            <v:imagedata r:id="rId35" o:title=""/>
            <v:shadow color="#696464"/>
            <w10:wrap type="through"/>
          </v:shape>
          <o:OLEObject Type="Embed" ProgID="ChemDraw.Document.6.0" ShapeID="_x0000_s1040" DrawAspect="Content" ObjectID="_1413701043" r:id="rId36"/>
        </w:pict>
      </w:r>
    </w:p>
    <w:p w:rsidR="003A3FEC" w:rsidRDefault="003A3FEC" w:rsidP="000F54FB">
      <w:pPr>
        <w:ind w:firstLine="708"/>
        <w:rPr>
          <w:rFonts w:ascii="Comic Sans MS" w:hAnsi="Comic Sans MS"/>
          <w:sz w:val="24"/>
          <w:szCs w:val="24"/>
        </w:rPr>
      </w:pPr>
    </w:p>
    <w:p w:rsidR="003A3FEC" w:rsidRPr="003A3FEC" w:rsidRDefault="003A3FEC" w:rsidP="003A3FEC">
      <w:pPr>
        <w:rPr>
          <w:rFonts w:ascii="Comic Sans MS" w:hAnsi="Comic Sans MS"/>
          <w:sz w:val="24"/>
          <w:szCs w:val="24"/>
        </w:rPr>
      </w:pPr>
    </w:p>
    <w:p w:rsidR="003A3FEC" w:rsidRDefault="003A3FEC" w:rsidP="003A3FEC">
      <w:pPr>
        <w:rPr>
          <w:rFonts w:ascii="Comic Sans MS" w:hAnsi="Comic Sans MS"/>
          <w:sz w:val="24"/>
          <w:szCs w:val="24"/>
        </w:rPr>
      </w:pPr>
    </w:p>
    <w:p w:rsidR="003A3FEC" w:rsidRPr="003A3FEC" w:rsidRDefault="003A3FEC" w:rsidP="003A3FEC">
      <w:pPr>
        <w:pStyle w:val="Paragraphedeliste"/>
        <w:numPr>
          <w:ilvl w:val="0"/>
          <w:numId w:val="3"/>
        </w:numPr>
        <w:ind w:left="284" w:hanging="142"/>
        <w:rPr>
          <w:rFonts w:ascii="Comic Sans MS" w:hAnsi="Comic Sans MS"/>
          <w:sz w:val="24"/>
          <w:szCs w:val="24"/>
        </w:rPr>
      </w:pPr>
      <w:r w:rsidRPr="003A3FEC">
        <w:rPr>
          <w:rFonts w:ascii="Comic Sans MS" w:hAnsi="Comic Sans MS"/>
          <w:b/>
          <w:bCs/>
          <w:sz w:val="24"/>
          <w:szCs w:val="24"/>
        </w:rPr>
        <w:t xml:space="preserve">Les </w:t>
      </w:r>
      <w:r>
        <w:rPr>
          <w:rFonts w:ascii="Comic Sans MS" w:hAnsi="Comic Sans MS"/>
          <w:b/>
          <w:bCs/>
          <w:sz w:val="24"/>
          <w:szCs w:val="24"/>
        </w:rPr>
        <w:t>Aromatiques</w:t>
      </w:r>
      <w:r w:rsidRPr="003A3FEC">
        <w:rPr>
          <w:rFonts w:ascii="Comic Sans MS" w:hAnsi="Comic Sans MS"/>
          <w:b/>
          <w:bCs/>
          <w:sz w:val="24"/>
          <w:szCs w:val="24"/>
        </w:rPr>
        <w:t> :</w:t>
      </w:r>
      <w:r w:rsidRPr="003A3FEC">
        <w:rPr>
          <w:rFonts w:ascii="Comic Sans MS" w:hAnsi="Comic Sans MS"/>
          <w:b/>
          <w:bCs/>
          <w:i/>
          <w:iCs/>
          <w:sz w:val="24"/>
          <w:szCs w:val="24"/>
        </w:rPr>
        <w:t xml:space="preserve"> (</w:t>
      </w:r>
      <w:r>
        <w:rPr>
          <w:rFonts w:ascii="Comic Sans MS" w:hAnsi="Comic Sans MS"/>
          <w:b/>
          <w:bCs/>
          <w:i/>
          <w:iCs/>
          <w:sz w:val="24"/>
          <w:szCs w:val="24"/>
        </w:rPr>
        <w:t>Benzènes</w:t>
      </w:r>
      <w:r w:rsidRPr="003A3FEC">
        <w:rPr>
          <w:rFonts w:ascii="Comic Sans MS" w:hAnsi="Comic Sans MS"/>
          <w:b/>
          <w:bCs/>
          <w:i/>
          <w:iCs/>
          <w:sz w:val="24"/>
          <w:szCs w:val="24"/>
        </w:rPr>
        <w:t>) C</w:t>
      </w:r>
      <w:r w:rsidRPr="003A3FEC">
        <w:rPr>
          <w:rFonts w:ascii="Comic Sans MS" w:hAnsi="Comic Sans MS"/>
          <w:b/>
          <w:bCs/>
          <w:i/>
          <w:iCs/>
          <w:sz w:val="24"/>
          <w:szCs w:val="24"/>
          <w:vertAlign w:val="subscript"/>
        </w:rPr>
        <w:t>n</w:t>
      </w:r>
      <w:r w:rsidRPr="003A3FEC">
        <w:rPr>
          <w:rFonts w:ascii="Comic Sans MS" w:hAnsi="Comic Sans MS"/>
          <w:b/>
          <w:bCs/>
          <w:i/>
          <w:iCs/>
          <w:sz w:val="24"/>
          <w:szCs w:val="24"/>
        </w:rPr>
        <w:t>H</w:t>
      </w:r>
      <w:r w:rsidRPr="003A3FEC">
        <w:rPr>
          <w:rFonts w:ascii="Comic Sans MS" w:hAnsi="Comic Sans MS"/>
          <w:b/>
          <w:bCs/>
          <w:i/>
          <w:iCs/>
          <w:sz w:val="24"/>
          <w:szCs w:val="24"/>
          <w:vertAlign w:val="subscript"/>
        </w:rPr>
        <w:t>2n</w:t>
      </w:r>
      <w:r>
        <w:rPr>
          <w:rFonts w:ascii="Comic Sans MS" w:hAnsi="Comic Sans MS"/>
          <w:b/>
          <w:bCs/>
          <w:i/>
          <w:iCs/>
          <w:sz w:val="24"/>
          <w:szCs w:val="24"/>
          <w:vertAlign w:val="subscript"/>
        </w:rPr>
        <w:t>-6</w:t>
      </w:r>
    </w:p>
    <w:p w:rsidR="003A3FEC" w:rsidRDefault="003A3FEC" w:rsidP="003A3FEC">
      <w:pPr>
        <w:rPr>
          <w:rFonts w:ascii="Comic Sans MS" w:hAnsi="Comic Sans MS"/>
          <w:sz w:val="24"/>
          <w:szCs w:val="24"/>
        </w:rPr>
      </w:pPr>
      <w:r>
        <w:rPr>
          <w:rFonts w:ascii="Comic Sans MS" w:hAnsi="Comic Sans MS"/>
          <w:sz w:val="24"/>
          <w:szCs w:val="24"/>
        </w:rPr>
        <w:t>Ce sont des structures insaturées cycliques avec trois doubles liaisons dans chaque cycle.</w:t>
      </w:r>
    </w:p>
    <w:p w:rsidR="00A04E89" w:rsidRPr="00A50302" w:rsidRDefault="00A04E89" w:rsidP="00A50302">
      <w:pPr>
        <w:pStyle w:val="Paragraphedeliste"/>
        <w:rPr>
          <w:rFonts w:ascii="Comic Sans MS" w:hAnsi="Comic Sans MS"/>
          <w:sz w:val="24"/>
          <w:szCs w:val="24"/>
        </w:rPr>
      </w:pPr>
      <w:r w:rsidRPr="00123AA8">
        <w:rPr>
          <w:noProof/>
          <w:lang w:eastAsia="fr-FR"/>
        </w:rPr>
        <w:drawing>
          <wp:inline distT="0" distB="0" distL="0" distR="0">
            <wp:extent cx="5619750" cy="3324225"/>
            <wp:effectExtent l="19050" t="0" r="0" b="0"/>
            <wp:docPr id="2" name="Image 1"/>
            <wp:cNvGraphicFramePr/>
            <a:graphic xmlns:a="http://schemas.openxmlformats.org/drawingml/2006/main">
              <a:graphicData uri="http://schemas.openxmlformats.org/drawingml/2006/picture">
                <pic:pic xmlns:pic="http://schemas.openxmlformats.org/drawingml/2006/picture">
                  <pic:nvPicPr>
                    <pic:cNvPr id="45058" name="Picture 2"/>
                    <pic:cNvPicPr>
                      <a:picLocks noChangeAspect="1" noChangeArrowheads="1"/>
                    </pic:cNvPicPr>
                  </pic:nvPicPr>
                  <pic:blipFill>
                    <a:blip r:embed="rId37" cstate="print"/>
                    <a:srcRect/>
                    <a:stretch>
                      <a:fillRect/>
                    </a:stretch>
                  </pic:blipFill>
                  <pic:spPr bwMode="auto">
                    <a:xfrm>
                      <a:off x="0" y="0"/>
                      <a:ext cx="5622159" cy="3325650"/>
                    </a:xfrm>
                    <a:prstGeom prst="rect">
                      <a:avLst/>
                    </a:prstGeom>
                    <a:noFill/>
                    <a:ln w="9525">
                      <a:noFill/>
                      <a:miter lim="800000"/>
                      <a:headEnd/>
                      <a:tailEnd/>
                    </a:ln>
                  </pic:spPr>
                </pic:pic>
              </a:graphicData>
            </a:graphic>
          </wp:inline>
        </w:drawing>
      </w:r>
    </w:p>
    <w:p w:rsidR="00A04E89" w:rsidRPr="00A04E89" w:rsidRDefault="00A04E89" w:rsidP="00A04E89">
      <w:pPr>
        <w:pStyle w:val="Paragraphedeliste"/>
        <w:rPr>
          <w:rFonts w:ascii="Comic Sans MS" w:hAnsi="Comic Sans MS"/>
        </w:rPr>
      </w:pPr>
      <w:r>
        <w:rPr>
          <w:rFonts w:ascii="Comic Sans MS" w:hAnsi="Comic Sans MS"/>
          <w:sz w:val="24"/>
          <w:szCs w:val="24"/>
        </w:rPr>
        <w:t xml:space="preserve">NB : </w:t>
      </w:r>
      <w:r w:rsidRPr="00A04E89">
        <w:rPr>
          <w:rFonts w:ascii="Comic Sans MS" w:hAnsi="Comic Sans MS"/>
          <w:b/>
          <w:bCs/>
        </w:rPr>
        <w:t xml:space="preserve">Les hydrocarbures insaturés (double liaison &amp; triple liaison), ne sont pas présents dans le pétrole brut. </w:t>
      </w:r>
    </w:p>
    <w:p w:rsidR="00D97EF1" w:rsidRPr="00A57EAC" w:rsidRDefault="00D97EF1" w:rsidP="00A57EAC">
      <w:pPr>
        <w:rPr>
          <w:rFonts w:ascii="Comic Sans MS" w:hAnsi="Comic Sans MS"/>
          <w:sz w:val="24"/>
          <w:szCs w:val="24"/>
        </w:rPr>
      </w:pPr>
    </w:p>
    <w:p w:rsidR="00123AA8" w:rsidRPr="006959FC" w:rsidRDefault="00123AA8" w:rsidP="00123AA8">
      <w:pPr>
        <w:pStyle w:val="Paragraphedeliste"/>
        <w:rPr>
          <w:rFonts w:ascii="Comic Sans MS" w:hAnsi="Comic Sans MS"/>
          <w:b/>
          <w:bCs/>
          <w:sz w:val="24"/>
          <w:szCs w:val="24"/>
        </w:rPr>
      </w:pPr>
      <w:r>
        <w:rPr>
          <w:rFonts w:ascii="Comic Sans MS" w:hAnsi="Comic Sans MS"/>
          <w:b/>
          <w:bCs/>
          <w:sz w:val="24"/>
          <w:szCs w:val="24"/>
        </w:rPr>
        <w:t xml:space="preserve">3-2 Les composés soufrés </w:t>
      </w:r>
      <w:r w:rsidRPr="006959FC">
        <w:rPr>
          <w:rFonts w:ascii="Comic Sans MS" w:hAnsi="Comic Sans MS"/>
          <w:b/>
          <w:bCs/>
          <w:sz w:val="24"/>
          <w:szCs w:val="24"/>
        </w:rPr>
        <w:t>:</w:t>
      </w:r>
      <w:r>
        <w:rPr>
          <w:rFonts w:ascii="Comic Sans MS" w:hAnsi="Comic Sans MS"/>
          <w:b/>
          <w:bCs/>
          <w:sz w:val="24"/>
          <w:szCs w:val="24"/>
        </w:rPr>
        <w:t xml:space="preserve"> (0.05% à 6% en masse)</w:t>
      </w:r>
    </w:p>
    <w:p w:rsidR="006F7A21" w:rsidRDefault="00737444" w:rsidP="00927EF5">
      <w:pPr>
        <w:jc w:val="both"/>
        <w:rPr>
          <w:rFonts w:ascii="Comic Sans MS" w:hAnsi="Comic Sans MS"/>
          <w:sz w:val="24"/>
          <w:szCs w:val="24"/>
        </w:rPr>
      </w:pPr>
      <w:r>
        <w:rPr>
          <w:rFonts w:ascii="Comic Sans MS" w:hAnsi="Comic Sans MS"/>
          <w:sz w:val="24"/>
          <w:szCs w:val="24"/>
        </w:rPr>
        <w:t>Les composés soufrés sont présents dans le pétrole brut sous</w:t>
      </w:r>
      <w:r w:rsidR="00DC30BA">
        <w:rPr>
          <w:rFonts w:ascii="Comic Sans MS" w:hAnsi="Comic Sans MS"/>
          <w:sz w:val="24"/>
          <w:szCs w:val="24"/>
        </w:rPr>
        <w:t xml:space="preserve"> forme de composés organiques soufrés, le sulfure d’hydrogène </w:t>
      </w:r>
      <w:r w:rsidR="00DC30BA" w:rsidRPr="00DC30BA">
        <w:rPr>
          <w:rFonts w:ascii="Comic Sans MS" w:hAnsi="Comic Sans MS"/>
          <w:b/>
          <w:bCs/>
          <w:sz w:val="24"/>
          <w:szCs w:val="24"/>
        </w:rPr>
        <w:t>H</w:t>
      </w:r>
      <w:r w:rsidR="00DC30BA" w:rsidRPr="00DC30BA">
        <w:rPr>
          <w:rFonts w:ascii="Comic Sans MS" w:hAnsi="Comic Sans MS"/>
          <w:b/>
          <w:bCs/>
          <w:sz w:val="24"/>
          <w:szCs w:val="24"/>
          <w:vertAlign w:val="subscript"/>
        </w:rPr>
        <w:t>2</w:t>
      </w:r>
      <w:r w:rsidR="00DC30BA" w:rsidRPr="00DC30BA">
        <w:rPr>
          <w:rFonts w:ascii="Comic Sans MS" w:hAnsi="Comic Sans MS"/>
          <w:b/>
          <w:bCs/>
          <w:sz w:val="24"/>
          <w:szCs w:val="24"/>
        </w:rPr>
        <w:t>S</w:t>
      </w:r>
      <w:r w:rsidR="00DC30BA">
        <w:rPr>
          <w:rFonts w:ascii="Comic Sans MS" w:hAnsi="Comic Sans MS"/>
          <w:b/>
          <w:bCs/>
          <w:sz w:val="24"/>
          <w:szCs w:val="24"/>
        </w:rPr>
        <w:t xml:space="preserve"> </w:t>
      </w:r>
      <w:r w:rsidR="00DC30BA">
        <w:rPr>
          <w:rFonts w:ascii="Comic Sans MS" w:hAnsi="Comic Sans MS"/>
          <w:sz w:val="24"/>
          <w:szCs w:val="24"/>
        </w:rPr>
        <w:t xml:space="preserve">est le seul composé non organique présent dans le brut. </w:t>
      </w:r>
      <w:r>
        <w:rPr>
          <w:rFonts w:ascii="Comic Sans MS" w:hAnsi="Comic Sans MS"/>
          <w:sz w:val="24"/>
          <w:szCs w:val="24"/>
        </w:rPr>
        <w:t xml:space="preserve"> </w:t>
      </w:r>
      <w:r w:rsidR="00DC30BA">
        <w:rPr>
          <w:rFonts w:ascii="Comic Sans MS" w:hAnsi="Comic Sans MS"/>
          <w:sz w:val="24"/>
          <w:szCs w:val="24"/>
        </w:rPr>
        <w:t>La présence des composés</w:t>
      </w:r>
      <w:r w:rsidR="00540A85">
        <w:rPr>
          <w:rFonts w:ascii="Comic Sans MS" w:hAnsi="Comic Sans MS"/>
          <w:sz w:val="24"/>
          <w:szCs w:val="24"/>
        </w:rPr>
        <w:t xml:space="preserve"> soufrés dans le brut est nuisible à cause de leur</w:t>
      </w:r>
      <w:r w:rsidR="00927EF5">
        <w:rPr>
          <w:rFonts w:ascii="Comic Sans MS" w:hAnsi="Comic Sans MS"/>
          <w:sz w:val="24"/>
          <w:szCs w:val="24"/>
        </w:rPr>
        <w:t>s</w:t>
      </w:r>
      <w:r w:rsidR="00540A85">
        <w:rPr>
          <w:rFonts w:ascii="Comic Sans MS" w:hAnsi="Comic Sans MS"/>
          <w:sz w:val="24"/>
          <w:szCs w:val="24"/>
        </w:rPr>
        <w:t xml:space="preserve"> caractère</w:t>
      </w:r>
      <w:r w:rsidR="00927EF5">
        <w:rPr>
          <w:rFonts w:ascii="Comic Sans MS" w:hAnsi="Comic Sans MS"/>
          <w:sz w:val="24"/>
          <w:szCs w:val="24"/>
        </w:rPr>
        <w:t>s</w:t>
      </w:r>
      <w:r w:rsidR="00540A85">
        <w:rPr>
          <w:rFonts w:ascii="Comic Sans MS" w:hAnsi="Comic Sans MS"/>
          <w:sz w:val="24"/>
          <w:szCs w:val="24"/>
        </w:rPr>
        <w:t xml:space="preserve"> corrosif</w:t>
      </w:r>
      <w:r w:rsidR="00927EF5">
        <w:rPr>
          <w:rFonts w:ascii="Comic Sans MS" w:hAnsi="Comic Sans MS"/>
          <w:sz w:val="24"/>
          <w:szCs w:val="24"/>
        </w:rPr>
        <w:t>s</w:t>
      </w:r>
      <w:r w:rsidR="00540A85">
        <w:rPr>
          <w:rFonts w:ascii="Comic Sans MS" w:hAnsi="Comic Sans MS"/>
          <w:sz w:val="24"/>
          <w:szCs w:val="24"/>
        </w:rPr>
        <w:t>.</w:t>
      </w:r>
      <w:r w:rsidR="00DC30BA">
        <w:rPr>
          <w:rFonts w:ascii="Comic Sans MS" w:hAnsi="Comic Sans MS"/>
          <w:sz w:val="24"/>
          <w:szCs w:val="24"/>
        </w:rPr>
        <w:t xml:space="preserve"> </w:t>
      </w:r>
    </w:p>
    <w:p w:rsidR="00927EF5" w:rsidRDefault="006F7A21" w:rsidP="003A3FEC">
      <w:pPr>
        <w:rPr>
          <w:rFonts w:ascii="Comic Sans MS" w:hAnsi="Comic Sans MS"/>
          <w:sz w:val="24"/>
          <w:szCs w:val="24"/>
        </w:rPr>
      </w:pPr>
      <w:r>
        <w:rPr>
          <w:rFonts w:ascii="Comic Sans MS" w:hAnsi="Comic Sans MS"/>
          <w:sz w:val="24"/>
          <w:szCs w:val="24"/>
        </w:rPr>
        <w:lastRenderedPageBreak/>
        <w:t>Les composés organiques soufrés sont généralement classés</w:t>
      </w:r>
      <w:r w:rsidR="00927EF5">
        <w:rPr>
          <w:rFonts w:ascii="Comic Sans MS" w:hAnsi="Comic Sans MS"/>
          <w:sz w:val="24"/>
          <w:szCs w:val="24"/>
        </w:rPr>
        <w:t xml:space="preserve"> en deux groupes les composés acides et les composés non acides.</w:t>
      </w:r>
    </w:p>
    <w:p w:rsidR="00927EF5" w:rsidRPr="00941BB6" w:rsidRDefault="00927EF5" w:rsidP="00E174C5">
      <w:pPr>
        <w:pStyle w:val="Paragraphedeliste"/>
        <w:numPr>
          <w:ilvl w:val="0"/>
          <w:numId w:val="1"/>
        </w:numPr>
        <w:rPr>
          <w:rFonts w:ascii="Comic Sans MS" w:hAnsi="Comic Sans MS"/>
          <w:b/>
          <w:bCs/>
          <w:sz w:val="24"/>
          <w:szCs w:val="24"/>
        </w:rPr>
      </w:pPr>
      <w:r w:rsidRPr="00941BB6">
        <w:rPr>
          <w:rFonts w:ascii="Comic Sans MS" w:hAnsi="Comic Sans MS"/>
          <w:b/>
          <w:bCs/>
          <w:sz w:val="24"/>
          <w:szCs w:val="24"/>
        </w:rPr>
        <w:t>Les composés acides</w:t>
      </w:r>
      <w:r w:rsidR="00E174C5">
        <w:rPr>
          <w:rFonts w:ascii="Comic Sans MS" w:hAnsi="Comic Sans MS"/>
          <w:b/>
          <w:bCs/>
          <w:sz w:val="24"/>
          <w:szCs w:val="24"/>
        </w:rPr>
        <w:t xml:space="preserve"> </w:t>
      </w:r>
      <w:r w:rsidR="00E174C5" w:rsidRPr="00941BB6">
        <w:rPr>
          <w:rFonts w:ascii="Comic Sans MS" w:hAnsi="Comic Sans MS"/>
          <w:b/>
          <w:bCs/>
          <w:sz w:val="24"/>
          <w:szCs w:val="24"/>
        </w:rPr>
        <w:t>R-SH</w:t>
      </w:r>
      <w:r w:rsidR="00E174C5">
        <w:rPr>
          <w:rFonts w:ascii="Comic Sans MS" w:hAnsi="Comic Sans MS"/>
          <w:b/>
          <w:bCs/>
          <w:sz w:val="24"/>
          <w:szCs w:val="24"/>
        </w:rPr>
        <w:t> :</w:t>
      </w:r>
      <w:r w:rsidRPr="00941BB6">
        <w:rPr>
          <w:rFonts w:ascii="Comic Sans MS" w:hAnsi="Comic Sans MS"/>
          <w:b/>
          <w:bCs/>
          <w:sz w:val="24"/>
          <w:szCs w:val="24"/>
        </w:rPr>
        <w:t xml:space="preserve"> </w:t>
      </w:r>
      <w:r w:rsidRPr="00E174C5">
        <w:rPr>
          <w:rFonts w:ascii="Comic Sans MS" w:hAnsi="Comic Sans MS"/>
          <w:sz w:val="24"/>
          <w:szCs w:val="24"/>
        </w:rPr>
        <w:t>sont les thiols (mercaptans) :</w:t>
      </w:r>
      <w:r w:rsidRPr="00941BB6">
        <w:rPr>
          <w:rFonts w:ascii="Comic Sans MS" w:hAnsi="Comic Sans MS"/>
          <w:b/>
          <w:bCs/>
          <w:sz w:val="24"/>
          <w:szCs w:val="24"/>
        </w:rPr>
        <w:t xml:space="preserve"> </w:t>
      </w:r>
    </w:p>
    <w:p w:rsidR="00737444" w:rsidRDefault="00927EF5" w:rsidP="0040131E">
      <w:pPr>
        <w:pStyle w:val="Paragraphedeliste"/>
        <w:rPr>
          <w:rFonts w:ascii="Comic Sans MS" w:hAnsi="Comic Sans MS"/>
          <w:sz w:val="24"/>
          <w:szCs w:val="24"/>
        </w:rPr>
      </w:pPr>
      <w:r>
        <w:rPr>
          <w:rFonts w:ascii="Comic Sans MS" w:hAnsi="Comic Sans MS"/>
          <w:noProof/>
          <w:sz w:val="24"/>
          <w:szCs w:val="24"/>
          <w:lang w:eastAsia="fr-FR"/>
        </w:rPr>
        <w:drawing>
          <wp:inline distT="0" distB="0" distL="0" distR="0">
            <wp:extent cx="5759450" cy="2046808"/>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srcRect/>
                    <a:stretch>
                      <a:fillRect/>
                    </a:stretch>
                  </pic:blipFill>
                  <pic:spPr bwMode="auto">
                    <a:xfrm>
                      <a:off x="0" y="0"/>
                      <a:ext cx="5759450" cy="2046808"/>
                    </a:xfrm>
                    <a:prstGeom prst="rect">
                      <a:avLst/>
                    </a:prstGeom>
                    <a:noFill/>
                    <a:ln w="9525">
                      <a:noFill/>
                      <a:miter lim="800000"/>
                      <a:headEnd/>
                      <a:tailEnd/>
                    </a:ln>
                  </pic:spPr>
                </pic:pic>
              </a:graphicData>
            </a:graphic>
          </wp:inline>
        </w:drawing>
      </w:r>
      <w:r w:rsidR="0040131E" w:rsidRPr="0040131E">
        <w:rPr>
          <w:rFonts w:ascii="Comic Sans MS" w:hAnsi="Comic Sans MS"/>
          <w:sz w:val="24"/>
          <w:szCs w:val="24"/>
        </w:rPr>
        <w:t>Les</w:t>
      </w:r>
      <w:r w:rsidR="009A6179" w:rsidRPr="0040131E">
        <w:rPr>
          <w:rFonts w:ascii="Comic Sans MS" w:hAnsi="Comic Sans MS"/>
          <w:sz w:val="24"/>
          <w:szCs w:val="24"/>
        </w:rPr>
        <w:t xml:space="preserve"> thiols sont des composés corrosifs </w:t>
      </w:r>
      <w:r w:rsidR="00941BB6" w:rsidRPr="0040131E">
        <w:rPr>
          <w:rFonts w:ascii="Comic Sans MS" w:hAnsi="Comic Sans MS"/>
          <w:sz w:val="24"/>
          <w:szCs w:val="24"/>
        </w:rPr>
        <w:t>de</w:t>
      </w:r>
      <w:r w:rsidR="009A6179" w:rsidRPr="0040131E">
        <w:rPr>
          <w:rFonts w:ascii="Comic Sans MS" w:hAnsi="Comic Sans MS"/>
          <w:sz w:val="24"/>
          <w:szCs w:val="24"/>
        </w:rPr>
        <w:t xml:space="preserve"> forte odeur.</w:t>
      </w:r>
    </w:p>
    <w:p w:rsidR="0040131E" w:rsidRDefault="0040131E" w:rsidP="0040131E">
      <w:pPr>
        <w:pStyle w:val="Paragraphedeliste"/>
        <w:rPr>
          <w:rFonts w:ascii="Comic Sans MS" w:hAnsi="Comic Sans MS"/>
          <w:sz w:val="24"/>
          <w:szCs w:val="24"/>
        </w:rPr>
      </w:pPr>
    </w:p>
    <w:p w:rsidR="0040131E" w:rsidRPr="0040131E" w:rsidRDefault="0040131E" w:rsidP="0040131E">
      <w:pPr>
        <w:pStyle w:val="Paragraphedeliste"/>
        <w:numPr>
          <w:ilvl w:val="0"/>
          <w:numId w:val="1"/>
        </w:numPr>
        <w:rPr>
          <w:rFonts w:ascii="Comic Sans MS" w:hAnsi="Comic Sans MS"/>
          <w:b/>
          <w:bCs/>
          <w:sz w:val="24"/>
          <w:szCs w:val="24"/>
        </w:rPr>
      </w:pPr>
      <w:r w:rsidRPr="0040131E">
        <w:rPr>
          <w:rFonts w:ascii="Comic Sans MS" w:hAnsi="Comic Sans MS"/>
          <w:b/>
          <w:bCs/>
          <w:sz w:val="24"/>
          <w:szCs w:val="24"/>
        </w:rPr>
        <w:t>Les composés non acides :</w:t>
      </w:r>
      <w:r>
        <w:rPr>
          <w:rFonts w:ascii="Comic Sans MS" w:hAnsi="Comic Sans MS"/>
          <w:b/>
          <w:bCs/>
          <w:sz w:val="24"/>
          <w:szCs w:val="24"/>
        </w:rPr>
        <w:t xml:space="preserve"> </w:t>
      </w:r>
      <w:r>
        <w:rPr>
          <w:rFonts w:ascii="Comic Sans MS" w:hAnsi="Comic Sans MS"/>
          <w:sz w:val="24"/>
          <w:szCs w:val="24"/>
        </w:rPr>
        <w:t>Ce sont les thiophènes, les sulfides et les disulfides.</w:t>
      </w:r>
    </w:p>
    <w:p w:rsidR="006A48E1" w:rsidRDefault="0040131E" w:rsidP="0040131E">
      <w:pPr>
        <w:pStyle w:val="Paragraphedeliste"/>
        <w:rPr>
          <w:rFonts w:ascii="Comic Sans MS" w:hAnsi="Comic Sans MS"/>
          <w:b/>
          <w:bCs/>
          <w:sz w:val="24"/>
          <w:szCs w:val="24"/>
        </w:rPr>
      </w:pPr>
      <w:r>
        <w:rPr>
          <w:rFonts w:ascii="Comic Sans MS" w:hAnsi="Comic Sans MS"/>
          <w:b/>
          <w:bCs/>
          <w:noProof/>
          <w:sz w:val="24"/>
          <w:szCs w:val="24"/>
          <w:lang w:eastAsia="fr-FR"/>
        </w:rPr>
        <w:drawing>
          <wp:inline distT="0" distB="0" distL="0" distR="0">
            <wp:extent cx="5759450" cy="2635099"/>
            <wp:effectExtent l="1905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srcRect/>
                    <a:stretch>
                      <a:fillRect/>
                    </a:stretch>
                  </pic:blipFill>
                  <pic:spPr bwMode="auto">
                    <a:xfrm>
                      <a:off x="0" y="0"/>
                      <a:ext cx="5759450" cy="2635099"/>
                    </a:xfrm>
                    <a:prstGeom prst="rect">
                      <a:avLst/>
                    </a:prstGeom>
                    <a:noFill/>
                    <a:ln w="9525">
                      <a:noFill/>
                      <a:miter lim="800000"/>
                      <a:headEnd/>
                      <a:tailEnd/>
                    </a:ln>
                  </pic:spPr>
                </pic:pic>
              </a:graphicData>
            </a:graphic>
          </wp:inline>
        </w:drawing>
      </w:r>
    </w:p>
    <w:p w:rsidR="00D97EF1" w:rsidRPr="00A57EAC" w:rsidRDefault="006A48E1" w:rsidP="00A57EAC">
      <w:pPr>
        <w:tabs>
          <w:tab w:val="left" w:pos="1395"/>
        </w:tabs>
        <w:rPr>
          <w:rFonts w:ascii="Comic Sans MS" w:hAnsi="Comic Sans MS"/>
          <w:sz w:val="24"/>
          <w:szCs w:val="24"/>
        </w:rPr>
      </w:pPr>
      <w:r w:rsidRPr="0040131E">
        <w:rPr>
          <w:rFonts w:ascii="Comic Sans MS" w:hAnsi="Comic Sans MS"/>
          <w:sz w:val="24"/>
          <w:szCs w:val="24"/>
        </w:rPr>
        <w:t>Les</w:t>
      </w:r>
      <w:r>
        <w:rPr>
          <w:rFonts w:ascii="Comic Sans MS" w:hAnsi="Comic Sans MS"/>
          <w:sz w:val="24"/>
          <w:szCs w:val="24"/>
        </w:rPr>
        <w:t xml:space="preserve"> </w:t>
      </w:r>
      <w:r w:rsidRPr="0040131E">
        <w:rPr>
          <w:rFonts w:ascii="Comic Sans MS" w:hAnsi="Comic Sans MS"/>
          <w:sz w:val="24"/>
          <w:szCs w:val="24"/>
        </w:rPr>
        <w:t>composés</w:t>
      </w:r>
      <w:r>
        <w:rPr>
          <w:rFonts w:ascii="Comic Sans MS" w:hAnsi="Comic Sans MS"/>
          <w:sz w:val="24"/>
          <w:szCs w:val="24"/>
        </w:rPr>
        <w:t xml:space="preserve"> non acides sont non</w:t>
      </w:r>
      <w:r w:rsidRPr="0040131E">
        <w:rPr>
          <w:rFonts w:ascii="Comic Sans MS" w:hAnsi="Comic Sans MS"/>
          <w:sz w:val="24"/>
          <w:szCs w:val="24"/>
        </w:rPr>
        <w:t xml:space="preserve"> corrosifs</w:t>
      </w:r>
      <w:r>
        <w:rPr>
          <w:rFonts w:ascii="Comic Sans MS" w:hAnsi="Comic Sans MS"/>
          <w:sz w:val="24"/>
          <w:szCs w:val="24"/>
        </w:rPr>
        <w:t xml:space="preserve"> et peu odorants.</w:t>
      </w:r>
    </w:p>
    <w:p w:rsidR="006A48E1" w:rsidRDefault="006A48E1" w:rsidP="006A48E1">
      <w:pPr>
        <w:rPr>
          <w:rFonts w:ascii="Comic Sans MS" w:hAnsi="Comic Sans MS"/>
          <w:b/>
          <w:bCs/>
          <w:sz w:val="24"/>
          <w:szCs w:val="24"/>
        </w:rPr>
      </w:pPr>
      <w:r>
        <w:rPr>
          <w:rFonts w:ascii="Comic Sans MS" w:hAnsi="Comic Sans MS"/>
          <w:b/>
          <w:bCs/>
          <w:sz w:val="24"/>
          <w:szCs w:val="24"/>
        </w:rPr>
        <w:t>3-3 Les autres composés :</w:t>
      </w:r>
    </w:p>
    <w:p w:rsidR="006A48E1" w:rsidRDefault="006A48E1" w:rsidP="006A48E1">
      <w:pPr>
        <w:pStyle w:val="Paragraphedeliste"/>
        <w:numPr>
          <w:ilvl w:val="0"/>
          <w:numId w:val="6"/>
        </w:numPr>
        <w:rPr>
          <w:rFonts w:ascii="Comic Sans MS" w:hAnsi="Comic Sans MS"/>
          <w:b/>
          <w:bCs/>
          <w:sz w:val="24"/>
          <w:szCs w:val="24"/>
        </w:rPr>
      </w:pPr>
      <w:r>
        <w:rPr>
          <w:rFonts w:ascii="Comic Sans MS" w:hAnsi="Comic Sans MS"/>
          <w:b/>
          <w:bCs/>
          <w:sz w:val="24"/>
          <w:szCs w:val="24"/>
        </w:rPr>
        <w:t>Les composés oxygénés : 0.05 à 1.5% en masse</w:t>
      </w:r>
    </w:p>
    <w:p w:rsidR="006A48E1" w:rsidRDefault="006A48E1" w:rsidP="006A48E1">
      <w:pPr>
        <w:pStyle w:val="Paragraphedeliste"/>
        <w:numPr>
          <w:ilvl w:val="0"/>
          <w:numId w:val="6"/>
        </w:numPr>
        <w:rPr>
          <w:rFonts w:ascii="Comic Sans MS" w:hAnsi="Comic Sans MS"/>
          <w:b/>
          <w:bCs/>
          <w:sz w:val="24"/>
          <w:szCs w:val="24"/>
        </w:rPr>
      </w:pPr>
      <w:r>
        <w:rPr>
          <w:rFonts w:ascii="Comic Sans MS" w:hAnsi="Comic Sans MS"/>
          <w:b/>
          <w:bCs/>
          <w:sz w:val="24"/>
          <w:szCs w:val="24"/>
        </w:rPr>
        <w:t>Les composés azotés : 0.1 à 2% en masse</w:t>
      </w:r>
    </w:p>
    <w:p w:rsidR="00D97EF1" w:rsidRPr="00A57EAC" w:rsidRDefault="006A48E1" w:rsidP="00A57EAC">
      <w:pPr>
        <w:pStyle w:val="Paragraphedeliste"/>
        <w:numPr>
          <w:ilvl w:val="0"/>
          <w:numId w:val="6"/>
        </w:numPr>
        <w:jc w:val="both"/>
        <w:rPr>
          <w:rFonts w:ascii="Comic Sans MS" w:hAnsi="Comic Sans MS"/>
          <w:b/>
          <w:bCs/>
          <w:sz w:val="24"/>
          <w:szCs w:val="24"/>
        </w:rPr>
      </w:pPr>
      <w:r>
        <w:rPr>
          <w:rFonts w:ascii="Comic Sans MS" w:hAnsi="Comic Sans MS"/>
          <w:b/>
          <w:bCs/>
          <w:sz w:val="24"/>
          <w:szCs w:val="24"/>
        </w:rPr>
        <w:t xml:space="preserve">Les métaux : 0.005 à 0.015 % en masse </w:t>
      </w:r>
      <w:r w:rsidRPr="006A48E1">
        <w:rPr>
          <w:rFonts w:ascii="Comic Sans MS" w:hAnsi="Comic Sans MS"/>
          <w:sz w:val="24"/>
          <w:szCs w:val="24"/>
        </w:rPr>
        <w:t>(dont 75% du Nickel et de Vanadium)</w:t>
      </w:r>
      <w:r>
        <w:rPr>
          <w:rFonts w:ascii="Comic Sans MS" w:hAnsi="Comic Sans MS"/>
          <w:sz w:val="24"/>
          <w:szCs w:val="24"/>
        </w:rPr>
        <w:t xml:space="preserve">, on peut aussi trouver le </w:t>
      </w:r>
      <w:r w:rsidR="00C97911">
        <w:rPr>
          <w:rFonts w:ascii="Comic Sans MS" w:hAnsi="Comic Sans MS" w:cs="Times-Roman"/>
          <w:sz w:val="24"/>
          <w:szCs w:val="24"/>
        </w:rPr>
        <w:t>Sodium, Calcium, Magnesium, A</w:t>
      </w:r>
      <w:r w:rsidRPr="006A48E1">
        <w:rPr>
          <w:rFonts w:ascii="Comic Sans MS" w:hAnsi="Comic Sans MS" w:cs="Times-Roman"/>
          <w:sz w:val="24"/>
          <w:szCs w:val="24"/>
        </w:rPr>
        <w:t>luminium,</w:t>
      </w:r>
      <w:r w:rsidR="00C97911">
        <w:rPr>
          <w:rFonts w:ascii="Comic Sans MS" w:hAnsi="Comic Sans MS" w:cs="Times-Roman"/>
          <w:sz w:val="24"/>
          <w:szCs w:val="24"/>
        </w:rPr>
        <w:t xml:space="preserve"> et le </w:t>
      </w:r>
      <w:r w:rsidRPr="006A48E1">
        <w:rPr>
          <w:rFonts w:ascii="Comic Sans MS" w:hAnsi="Comic Sans MS" w:cs="Times-Roman"/>
          <w:sz w:val="24"/>
          <w:szCs w:val="24"/>
        </w:rPr>
        <w:t xml:space="preserve"> </w:t>
      </w:r>
      <w:r w:rsidR="00C97911">
        <w:rPr>
          <w:rFonts w:ascii="Comic Sans MS" w:hAnsi="Comic Sans MS" w:cs="Times-Roman"/>
          <w:sz w:val="24"/>
          <w:szCs w:val="24"/>
        </w:rPr>
        <w:t>fer.</w:t>
      </w:r>
    </w:p>
    <w:p w:rsidR="00A57EAC" w:rsidRPr="00A57EAC" w:rsidRDefault="00A57EAC" w:rsidP="00A57EAC">
      <w:pPr>
        <w:pStyle w:val="Paragraphedeliste"/>
        <w:jc w:val="both"/>
        <w:rPr>
          <w:rFonts w:ascii="Comic Sans MS" w:hAnsi="Comic Sans MS"/>
          <w:b/>
          <w:bCs/>
          <w:sz w:val="24"/>
          <w:szCs w:val="24"/>
        </w:rPr>
      </w:pPr>
    </w:p>
    <w:p w:rsidR="00D97EF1" w:rsidRPr="00D97EF1" w:rsidRDefault="00D97EF1" w:rsidP="00D97EF1">
      <w:pPr>
        <w:pStyle w:val="Paragraphedeliste"/>
        <w:numPr>
          <w:ilvl w:val="0"/>
          <w:numId w:val="2"/>
        </w:numPr>
        <w:spacing w:beforeAutospacing="1" w:after="100" w:afterAutospacing="1" w:line="240" w:lineRule="auto"/>
        <w:jc w:val="both"/>
        <w:outlineLvl w:val="3"/>
        <w:rPr>
          <w:rFonts w:ascii="Comic Sans MS" w:eastAsia="Times New Roman" w:hAnsi="Comic Sans MS" w:cs="Times New Roman"/>
          <w:b/>
          <w:bCs/>
          <w:sz w:val="28"/>
          <w:szCs w:val="28"/>
          <w:lang w:eastAsia="fr-FR"/>
        </w:rPr>
      </w:pPr>
      <w:r w:rsidRPr="00D97EF1">
        <w:rPr>
          <w:rFonts w:ascii="Comic Sans MS" w:eastAsia="Times New Roman" w:hAnsi="Comic Sans MS" w:cs="Times New Roman"/>
          <w:b/>
          <w:bCs/>
          <w:sz w:val="28"/>
          <w:szCs w:val="28"/>
          <w:lang w:eastAsia="fr-FR"/>
        </w:rPr>
        <w:lastRenderedPageBreak/>
        <w:t>Propriétés du pétrole brut :</w:t>
      </w:r>
    </w:p>
    <w:p w:rsidR="00D97EF1" w:rsidRDefault="00BF58A5" w:rsidP="00D97EF1">
      <w:pPr>
        <w:spacing w:beforeAutospacing="1" w:after="100" w:afterAutospacing="1" w:line="240" w:lineRule="auto"/>
        <w:jc w:val="both"/>
        <w:outlineLvl w:val="3"/>
        <w:rPr>
          <w:rFonts w:ascii="Comic Sans MS" w:eastAsia="Times New Roman" w:hAnsi="Comic Sans MS" w:cs="Times New Roman"/>
          <w:b/>
          <w:bCs/>
          <w:sz w:val="24"/>
          <w:szCs w:val="24"/>
          <w:lang w:eastAsia="fr-FR"/>
        </w:rPr>
      </w:pPr>
      <w:r w:rsidRPr="00BF58A5">
        <w:rPr>
          <w:rFonts w:ascii="Comic Sans MS" w:eastAsia="Times New Roman" w:hAnsi="Comic Sans MS" w:cs="Times New Roman"/>
          <w:b/>
          <w:bCs/>
          <w:sz w:val="24"/>
          <w:szCs w:val="24"/>
          <w:lang w:eastAsia="fr-FR"/>
        </w:rPr>
        <w:t xml:space="preserve">4-1- La masse volumique, la densité et </w:t>
      </w:r>
      <w:r w:rsidR="0048551E">
        <w:rPr>
          <w:rFonts w:ascii="Comic Sans MS" w:eastAsia="Times New Roman" w:hAnsi="Comic Sans MS" w:cs="Times New Roman"/>
          <w:b/>
          <w:bCs/>
          <w:sz w:val="24"/>
          <w:szCs w:val="24"/>
          <w:lang w:eastAsia="fr-FR"/>
        </w:rPr>
        <w:t xml:space="preserve">le degré </w:t>
      </w:r>
      <w:r w:rsidRPr="00BF58A5">
        <w:rPr>
          <w:rFonts w:ascii="Comic Sans MS" w:eastAsia="Times New Roman" w:hAnsi="Comic Sans MS" w:cs="Times New Roman"/>
          <w:b/>
          <w:bCs/>
          <w:sz w:val="24"/>
          <w:szCs w:val="24"/>
          <w:lang w:eastAsia="fr-FR"/>
        </w:rPr>
        <w:t>API</w:t>
      </w:r>
      <w:r w:rsidR="00D97EF1" w:rsidRPr="00BF58A5">
        <w:rPr>
          <w:rFonts w:ascii="Comic Sans MS" w:eastAsia="Times New Roman" w:hAnsi="Comic Sans MS" w:cs="Times New Roman"/>
          <w:b/>
          <w:bCs/>
          <w:sz w:val="24"/>
          <w:szCs w:val="24"/>
          <w:lang w:eastAsia="fr-FR"/>
        </w:rPr>
        <w:t> :</w:t>
      </w:r>
    </w:p>
    <w:p w:rsidR="008723D0" w:rsidRDefault="008723D0" w:rsidP="00D97EF1">
      <w:pPr>
        <w:spacing w:beforeAutospacing="1" w:after="100" w:afterAutospacing="1" w:line="240" w:lineRule="auto"/>
        <w:jc w:val="both"/>
        <w:outlineLvl w:val="3"/>
        <w:rPr>
          <w:rFonts w:ascii="Comic Sans MS" w:hAnsi="Comic Sans MS" w:cs="TimesNewRomanPSMT"/>
          <w:sz w:val="24"/>
          <w:szCs w:val="24"/>
        </w:rPr>
      </w:pPr>
      <w:r>
        <w:rPr>
          <w:rFonts w:ascii="Comic Sans MS" w:hAnsi="Comic Sans MS" w:cs="TimesNewRomanPSMT"/>
          <w:sz w:val="24"/>
          <w:szCs w:val="24"/>
        </w:rPr>
        <w:t>La masse volumique</w:t>
      </w:r>
      <w:r w:rsidR="0004254D">
        <w:rPr>
          <w:rFonts w:ascii="Comic Sans MS" w:hAnsi="Comic Sans MS" w:cs="TimesNewRomanPSMT"/>
          <w:sz w:val="24"/>
          <w:szCs w:val="24"/>
        </w:rPr>
        <w:t xml:space="preserve"> </w:t>
      </w:r>
      <w:r w:rsidR="0004254D" w:rsidRPr="0004254D">
        <w:rPr>
          <w:rFonts w:ascii="Symbol" w:hAnsi="Symbol" w:cs="TimesNewRomanPSMT"/>
          <w:sz w:val="24"/>
          <w:szCs w:val="24"/>
        </w:rPr>
        <w:t></w:t>
      </w:r>
      <w:r>
        <w:rPr>
          <w:rFonts w:ascii="Comic Sans MS" w:hAnsi="Comic Sans MS" w:cs="TimesNewRomanPSMT"/>
          <w:sz w:val="24"/>
          <w:szCs w:val="24"/>
        </w:rPr>
        <w:t xml:space="preserve"> d’une</w:t>
      </w:r>
      <w:r w:rsidR="00331814">
        <w:rPr>
          <w:rFonts w:ascii="Comic Sans MS" w:hAnsi="Comic Sans MS" w:cs="TimesNewRomanPSMT"/>
          <w:sz w:val="24"/>
          <w:szCs w:val="24"/>
        </w:rPr>
        <w:t xml:space="preserve"> substance</w:t>
      </w:r>
      <w:r>
        <w:rPr>
          <w:rFonts w:ascii="Comic Sans MS" w:hAnsi="Comic Sans MS" w:cs="TimesNewRomanPSMT"/>
          <w:sz w:val="24"/>
          <w:szCs w:val="24"/>
        </w:rPr>
        <w:t xml:space="preserve"> (</w:t>
      </w:r>
      <w:r w:rsidRPr="0004254D">
        <w:rPr>
          <w:rFonts w:ascii="Comic Sans MS" w:hAnsi="Comic Sans MS" w:cs="TimesNewRomanPSMT"/>
          <w:b/>
          <w:bCs/>
          <w:sz w:val="24"/>
          <w:szCs w:val="24"/>
        </w:rPr>
        <w:t>Density</w:t>
      </w:r>
      <w:r>
        <w:rPr>
          <w:rFonts w:ascii="Comic Sans MS" w:hAnsi="Comic Sans MS" w:cs="TimesNewRomanPSMT"/>
          <w:sz w:val="24"/>
          <w:szCs w:val="24"/>
        </w:rPr>
        <w:t xml:space="preserve"> en anglais) est le rapport de la masse sur le volume de la substance à une température </w:t>
      </w:r>
      <w:r w:rsidR="006824BF" w:rsidRPr="0004254D">
        <w:rPr>
          <w:rFonts w:ascii="Comic Sans MS" w:hAnsi="Comic Sans MS" w:cs="TimesNewRomanPSMT"/>
          <w:sz w:val="24"/>
          <w:szCs w:val="24"/>
        </w:rPr>
        <w:t>déterminé</w:t>
      </w:r>
      <w:r>
        <w:rPr>
          <w:rFonts w:ascii="Comic Sans MS" w:hAnsi="Comic Sans MS" w:cs="TimesNewRomanPSMT"/>
          <w:sz w:val="24"/>
          <w:szCs w:val="24"/>
        </w:rPr>
        <w:t>.</w:t>
      </w:r>
    </w:p>
    <w:p w:rsidR="0004254D" w:rsidRPr="0004254D" w:rsidRDefault="0004254D" w:rsidP="0004254D">
      <w:pPr>
        <w:jc w:val="both"/>
        <w:rPr>
          <w:rFonts w:ascii="Comic Sans MS" w:hAnsi="Comic Sans MS" w:cs="TimesNewRomanPSMT"/>
          <w:sz w:val="24"/>
          <w:szCs w:val="24"/>
        </w:rPr>
      </w:pPr>
      <w:r w:rsidRPr="0004254D">
        <w:rPr>
          <w:rFonts w:ascii="Comic Sans MS" w:hAnsi="Comic Sans MS" w:cs="TimesNewRomanPSMT"/>
          <w:sz w:val="24"/>
          <w:szCs w:val="24"/>
        </w:rPr>
        <w:t xml:space="preserve">La densité </w:t>
      </w:r>
      <w:r w:rsidRPr="0004254D">
        <w:rPr>
          <w:rFonts w:ascii="Comic Sans MS" w:hAnsi="Comic Sans MS" w:cs="TimesNewRomanPSMT"/>
          <w:b/>
          <w:bCs/>
          <w:sz w:val="24"/>
          <w:szCs w:val="24"/>
        </w:rPr>
        <w:t>d</w:t>
      </w:r>
      <w:r>
        <w:rPr>
          <w:rFonts w:ascii="Comic Sans MS" w:hAnsi="Comic Sans MS" w:cs="TimesNewRomanPSMT"/>
          <w:sz w:val="24"/>
          <w:szCs w:val="24"/>
        </w:rPr>
        <w:t xml:space="preserve"> </w:t>
      </w:r>
      <w:r w:rsidRPr="0004254D">
        <w:rPr>
          <w:rFonts w:ascii="Comic Sans MS" w:hAnsi="Comic Sans MS" w:cs="TimesNewRomanPSMT"/>
          <w:sz w:val="24"/>
          <w:szCs w:val="24"/>
        </w:rPr>
        <w:t>(</w:t>
      </w:r>
      <w:r w:rsidRPr="0004254D">
        <w:rPr>
          <w:rFonts w:ascii="Comic Sans MS" w:hAnsi="Comic Sans MS" w:cs="TimesNewRomanPSMT"/>
          <w:b/>
          <w:bCs/>
          <w:sz w:val="24"/>
          <w:szCs w:val="24"/>
        </w:rPr>
        <w:t>specific gravity</w:t>
      </w:r>
      <w:r w:rsidRPr="0004254D">
        <w:rPr>
          <w:rFonts w:ascii="Comic Sans MS" w:hAnsi="Comic Sans MS" w:cs="TimesNewRomanPSMT"/>
          <w:sz w:val="24"/>
          <w:szCs w:val="24"/>
        </w:rPr>
        <w:t xml:space="preserve"> en anglais) et le rapport de la masse volumique </w:t>
      </w:r>
      <w:r w:rsidRPr="0004254D">
        <w:rPr>
          <w:rFonts w:ascii="Symbol" w:hAnsi="Symbol" w:cs="TimesNewRomanPSMT"/>
          <w:sz w:val="24"/>
          <w:szCs w:val="24"/>
        </w:rPr>
        <w:t></w:t>
      </w:r>
      <w:r w:rsidRPr="0004254D">
        <w:rPr>
          <w:rFonts w:ascii="Symbol" w:hAnsi="Symbol" w:cs="TimesNewRomanPSMT"/>
          <w:sz w:val="24"/>
          <w:szCs w:val="24"/>
        </w:rPr>
        <w:t></w:t>
      </w:r>
      <w:r w:rsidRPr="0004254D">
        <w:rPr>
          <w:rFonts w:ascii="Comic Sans MS" w:hAnsi="Comic Sans MS" w:cs="TimesNewRomanPSMT"/>
          <w:sz w:val="24"/>
          <w:szCs w:val="24"/>
        </w:rPr>
        <w:t>de la substance sur la masse volumique d’un fluide de référence</w:t>
      </w:r>
      <w:r>
        <w:rPr>
          <w:rFonts w:ascii="Comic Sans MS" w:hAnsi="Comic Sans MS" w:cs="TimesNewRomanPSMT"/>
          <w:sz w:val="24"/>
          <w:szCs w:val="24"/>
        </w:rPr>
        <w:t xml:space="preserve"> (</w:t>
      </w:r>
      <w:r w:rsidR="006824BF">
        <w:rPr>
          <w:rFonts w:ascii="Comic Sans MS" w:hAnsi="Comic Sans MS" w:cs="TimesNewRomanPSMT"/>
          <w:sz w:val="24"/>
          <w:szCs w:val="24"/>
        </w:rPr>
        <w:t>l’</w:t>
      </w:r>
      <w:r>
        <w:rPr>
          <w:rFonts w:ascii="Comic Sans MS" w:hAnsi="Comic Sans MS" w:cs="TimesNewRomanPSMT"/>
          <w:sz w:val="24"/>
          <w:szCs w:val="24"/>
        </w:rPr>
        <w:t>eau</w:t>
      </w:r>
      <w:r w:rsidR="006824BF">
        <w:rPr>
          <w:rFonts w:ascii="Comic Sans MS" w:hAnsi="Comic Sans MS" w:cs="TimesNewRomanPSMT"/>
          <w:sz w:val="24"/>
          <w:szCs w:val="24"/>
        </w:rPr>
        <w:t xml:space="preserve"> pour les liquides et les solides</w:t>
      </w:r>
      <w:r>
        <w:rPr>
          <w:rFonts w:ascii="Comic Sans MS" w:hAnsi="Comic Sans MS" w:cs="TimesNewRomanPSMT"/>
          <w:sz w:val="24"/>
          <w:szCs w:val="24"/>
        </w:rPr>
        <w:t>)</w:t>
      </w:r>
      <w:r w:rsidRPr="0004254D">
        <w:rPr>
          <w:rFonts w:ascii="Comic Sans MS" w:hAnsi="Comic Sans MS" w:cs="TimesNewRomanPSMT"/>
          <w:sz w:val="24"/>
          <w:szCs w:val="24"/>
        </w:rPr>
        <w:t xml:space="preserve"> </w:t>
      </w:r>
      <w:r w:rsidRPr="0004254D">
        <w:rPr>
          <w:rFonts w:ascii="Symbol" w:hAnsi="Symbol" w:cs="TimesNewRomanPSMT"/>
          <w:sz w:val="24"/>
          <w:szCs w:val="24"/>
        </w:rPr>
        <w:t></w:t>
      </w:r>
      <w:r w:rsidRPr="0004254D">
        <w:rPr>
          <w:rFonts w:ascii="Comic Sans MS" w:hAnsi="Comic Sans MS" w:cs="TimesNewRomanPSMT"/>
          <w:sz w:val="24"/>
          <w:szCs w:val="24"/>
          <w:vertAlign w:val="subscript"/>
        </w:rPr>
        <w:t>ref</w:t>
      </w:r>
      <w:r>
        <w:rPr>
          <w:rFonts w:ascii="Comic Sans MS" w:hAnsi="Comic Sans MS" w:cs="TimesNewRomanPSMT"/>
          <w:sz w:val="24"/>
          <w:szCs w:val="24"/>
        </w:rPr>
        <w:t xml:space="preserve"> </w:t>
      </w:r>
      <w:r w:rsidRPr="0004254D">
        <w:rPr>
          <w:rFonts w:ascii="Comic Sans MS" w:hAnsi="Comic Sans MS" w:cs="TimesNewRomanPSMT"/>
          <w:sz w:val="24"/>
          <w:szCs w:val="24"/>
        </w:rPr>
        <w:t xml:space="preserve"> dans des conditions déterminés de T et de P.</w:t>
      </w:r>
    </w:p>
    <w:p w:rsidR="00141819" w:rsidRDefault="00141819" w:rsidP="00141819">
      <w:pPr>
        <w:pStyle w:val="Paragraphedeliste"/>
        <w:tabs>
          <w:tab w:val="center" w:pos="4895"/>
          <w:tab w:val="left" w:pos="6036"/>
        </w:tabs>
        <w:spacing w:line="240" w:lineRule="auto"/>
        <w:jc w:val="center"/>
        <w:rPr>
          <w:rFonts w:ascii="Comic Sans MS" w:hAnsi="Comic Sans MS" w:cs="TimesNewRomanPSMT"/>
          <w:sz w:val="24"/>
          <w:szCs w:val="24"/>
          <w:vertAlign w:val="subscript"/>
        </w:rPr>
      </w:pPr>
      <w:r>
        <w:rPr>
          <w:rFonts w:ascii="Comic Sans MS" w:hAnsi="Comic Sans MS" w:cs="TimesNewRomanPSMT"/>
          <w:sz w:val="24"/>
          <w:szCs w:val="24"/>
        </w:rPr>
        <w:t>d</w:t>
      </w:r>
      <w:r>
        <w:rPr>
          <w:rFonts w:ascii="Comic Sans MS" w:hAnsi="Comic Sans MS" w:cs="TimesNewRomanPSMT"/>
          <w:sz w:val="24"/>
          <w:szCs w:val="24"/>
          <w:vertAlign w:val="subscript"/>
        </w:rPr>
        <w:t>15</w:t>
      </w:r>
      <w:r>
        <w:rPr>
          <w:rFonts w:ascii="Comic Sans MS" w:hAnsi="Comic Sans MS" w:cs="TimesNewRomanPSMT"/>
          <w:sz w:val="24"/>
          <w:szCs w:val="24"/>
          <w:vertAlign w:val="superscript"/>
        </w:rPr>
        <w:t xml:space="preserve">15  </w:t>
      </w:r>
      <w:r>
        <w:rPr>
          <w:rFonts w:ascii="Comic Sans MS" w:hAnsi="Comic Sans MS" w:cs="TimesNewRomanPSMT"/>
          <w:sz w:val="24"/>
          <w:szCs w:val="24"/>
        </w:rPr>
        <w:t xml:space="preserve">= </w:t>
      </w:r>
      <w:r>
        <w:rPr>
          <w:rFonts w:ascii="Symbol" w:hAnsi="Symbol" w:cs="TimesNewRomanPSMT"/>
          <w:sz w:val="24"/>
          <w:szCs w:val="24"/>
        </w:rPr>
        <w:t></w:t>
      </w:r>
      <w:r w:rsidRPr="00CB7E09">
        <w:rPr>
          <w:rFonts w:ascii="Comic Sans MS" w:hAnsi="Comic Sans MS" w:cs="TimesNewRomanPSMT"/>
          <w:sz w:val="24"/>
          <w:szCs w:val="24"/>
          <w:vertAlign w:val="subscript"/>
        </w:rPr>
        <w:t>brut</w:t>
      </w:r>
      <w:r w:rsidRPr="00CB7E09">
        <w:rPr>
          <w:rFonts w:ascii="Symbol" w:hAnsi="Symbol" w:cs="TimesNewRomanPSMT"/>
          <w:sz w:val="24"/>
          <w:szCs w:val="24"/>
          <w:vertAlign w:val="subscript"/>
        </w:rPr>
        <w:t></w:t>
      </w:r>
      <w:r w:rsidRPr="00CB7E09">
        <w:rPr>
          <w:rFonts w:ascii="Symbol" w:hAnsi="Symbol" w:cs="TimesNewRomanPSMT"/>
          <w:sz w:val="24"/>
          <w:szCs w:val="24"/>
          <w:vertAlign w:val="subscript"/>
        </w:rPr>
        <w:t></w:t>
      </w:r>
      <w:r w:rsidRPr="00CB7E09">
        <w:rPr>
          <w:rFonts w:ascii="Symbol" w:hAnsi="Symbol" w:cs="TimesNewRomanPSMT"/>
          <w:sz w:val="24"/>
          <w:szCs w:val="24"/>
          <w:vertAlign w:val="subscript"/>
        </w:rPr>
        <w:t></w:t>
      </w:r>
      <w:r w:rsidRPr="00CB7E09">
        <w:rPr>
          <w:rFonts w:ascii="Comic Sans MS" w:hAnsi="Comic Sans MS" w:cs="TimesNewRomanPSMT"/>
          <w:sz w:val="24"/>
          <w:szCs w:val="24"/>
          <w:vertAlign w:val="subscript"/>
        </w:rPr>
        <w:t>°C)</w:t>
      </w:r>
      <w:r>
        <w:rPr>
          <w:rFonts w:ascii="Comic Sans MS" w:hAnsi="Comic Sans MS" w:cs="TimesNewRomanPSMT"/>
          <w:sz w:val="24"/>
          <w:szCs w:val="24"/>
        </w:rPr>
        <w:t xml:space="preserve"> /</w:t>
      </w:r>
      <w:r w:rsidRPr="00592941">
        <w:rPr>
          <w:rFonts w:ascii="Symbol" w:hAnsi="Symbol" w:cs="TimesNewRomanPSMT"/>
          <w:sz w:val="24"/>
          <w:szCs w:val="24"/>
        </w:rPr>
        <w:t></w:t>
      </w:r>
      <w:r>
        <w:rPr>
          <w:rFonts w:ascii="Symbol" w:hAnsi="Symbol" w:cs="TimesNewRomanPSMT"/>
          <w:sz w:val="24"/>
          <w:szCs w:val="24"/>
        </w:rPr>
        <w:t></w:t>
      </w:r>
      <w:r>
        <w:rPr>
          <w:rFonts w:ascii="Comic Sans MS" w:hAnsi="Comic Sans MS" w:cs="TimesNewRomanPSMT"/>
          <w:sz w:val="24"/>
          <w:szCs w:val="24"/>
          <w:vertAlign w:val="subscript"/>
        </w:rPr>
        <w:t>eau (15°C)</w:t>
      </w:r>
    </w:p>
    <w:p w:rsidR="0004254D" w:rsidRDefault="00141819" w:rsidP="00141819">
      <w:pPr>
        <w:spacing w:beforeAutospacing="1" w:after="100" w:afterAutospacing="1" w:line="240" w:lineRule="auto"/>
        <w:jc w:val="center"/>
        <w:outlineLvl w:val="3"/>
        <w:rPr>
          <w:rFonts w:ascii="Comic Sans MS" w:hAnsi="Comic Sans MS" w:cs="TimesNewRomanPSMT"/>
          <w:sz w:val="24"/>
          <w:szCs w:val="24"/>
          <w:vertAlign w:val="subscript"/>
        </w:rPr>
      </w:pPr>
      <w:r>
        <w:rPr>
          <w:rFonts w:ascii="Comic Sans MS" w:hAnsi="Comic Sans MS" w:cs="TimesNewRomanPSMT"/>
          <w:sz w:val="24"/>
          <w:szCs w:val="24"/>
        </w:rPr>
        <w:t xml:space="preserve">         d</w:t>
      </w:r>
      <w:r>
        <w:rPr>
          <w:rFonts w:ascii="Comic Sans MS" w:hAnsi="Comic Sans MS" w:cs="TimesNewRomanPSMT"/>
          <w:sz w:val="24"/>
          <w:szCs w:val="24"/>
          <w:vertAlign w:val="subscript"/>
        </w:rPr>
        <w:t>4</w:t>
      </w:r>
      <w:r>
        <w:rPr>
          <w:rFonts w:ascii="Comic Sans MS" w:hAnsi="Comic Sans MS" w:cs="TimesNewRomanPSMT"/>
          <w:sz w:val="24"/>
          <w:szCs w:val="24"/>
          <w:vertAlign w:val="superscript"/>
        </w:rPr>
        <w:t xml:space="preserve">15  </w:t>
      </w:r>
      <w:r>
        <w:rPr>
          <w:rFonts w:ascii="Comic Sans MS" w:hAnsi="Comic Sans MS" w:cs="TimesNewRomanPSMT"/>
          <w:sz w:val="24"/>
          <w:szCs w:val="24"/>
        </w:rPr>
        <w:t xml:space="preserve">= </w:t>
      </w:r>
      <w:r>
        <w:rPr>
          <w:rFonts w:ascii="Symbol" w:hAnsi="Symbol" w:cs="TimesNewRomanPSMT"/>
          <w:sz w:val="24"/>
          <w:szCs w:val="24"/>
        </w:rPr>
        <w:t></w:t>
      </w:r>
      <w:r w:rsidRPr="00CB7E09">
        <w:rPr>
          <w:rFonts w:ascii="Comic Sans MS" w:hAnsi="Comic Sans MS" w:cs="TimesNewRomanPSMT"/>
          <w:sz w:val="24"/>
          <w:szCs w:val="24"/>
          <w:vertAlign w:val="subscript"/>
        </w:rPr>
        <w:t>brut</w:t>
      </w:r>
      <w:r w:rsidRPr="00CB7E09">
        <w:rPr>
          <w:rFonts w:ascii="Symbol" w:hAnsi="Symbol" w:cs="TimesNewRomanPSMT"/>
          <w:sz w:val="24"/>
          <w:szCs w:val="24"/>
          <w:vertAlign w:val="subscript"/>
        </w:rPr>
        <w:t></w:t>
      </w:r>
      <w:r w:rsidRPr="00CB7E09">
        <w:rPr>
          <w:rFonts w:ascii="Symbol" w:hAnsi="Symbol" w:cs="TimesNewRomanPSMT"/>
          <w:sz w:val="24"/>
          <w:szCs w:val="24"/>
          <w:vertAlign w:val="subscript"/>
        </w:rPr>
        <w:t></w:t>
      </w:r>
      <w:r w:rsidRPr="00CB7E09">
        <w:rPr>
          <w:rFonts w:ascii="Symbol" w:hAnsi="Symbol" w:cs="TimesNewRomanPSMT"/>
          <w:sz w:val="24"/>
          <w:szCs w:val="24"/>
          <w:vertAlign w:val="subscript"/>
        </w:rPr>
        <w:t></w:t>
      </w:r>
      <w:r w:rsidRPr="00CB7E09">
        <w:rPr>
          <w:rFonts w:ascii="Comic Sans MS" w:hAnsi="Comic Sans MS" w:cs="TimesNewRomanPSMT"/>
          <w:sz w:val="24"/>
          <w:szCs w:val="24"/>
          <w:vertAlign w:val="subscript"/>
        </w:rPr>
        <w:t>°C)</w:t>
      </w:r>
      <w:r>
        <w:rPr>
          <w:rFonts w:ascii="Comic Sans MS" w:hAnsi="Comic Sans MS" w:cs="TimesNewRomanPSMT"/>
          <w:sz w:val="24"/>
          <w:szCs w:val="24"/>
        </w:rPr>
        <w:t xml:space="preserve"> /</w:t>
      </w:r>
      <w:r w:rsidRPr="00592941">
        <w:rPr>
          <w:rFonts w:ascii="Symbol" w:hAnsi="Symbol" w:cs="TimesNewRomanPSMT"/>
          <w:sz w:val="24"/>
          <w:szCs w:val="24"/>
        </w:rPr>
        <w:t></w:t>
      </w:r>
      <w:r>
        <w:rPr>
          <w:rFonts w:ascii="Symbol" w:hAnsi="Symbol" w:cs="TimesNewRomanPSMT"/>
          <w:sz w:val="24"/>
          <w:szCs w:val="24"/>
        </w:rPr>
        <w:t></w:t>
      </w:r>
      <w:r>
        <w:rPr>
          <w:rFonts w:ascii="Comic Sans MS" w:hAnsi="Comic Sans MS" w:cs="TimesNewRomanPSMT"/>
          <w:sz w:val="24"/>
          <w:szCs w:val="24"/>
          <w:vertAlign w:val="subscript"/>
        </w:rPr>
        <w:t>eau (4°C)</w:t>
      </w:r>
    </w:p>
    <w:p w:rsidR="00D97EF1" w:rsidRPr="00D833D8" w:rsidRDefault="00E55EEF" w:rsidP="006E4A8E">
      <w:pPr>
        <w:spacing w:before="100" w:beforeAutospacing="1" w:after="100" w:afterAutospacing="1" w:line="240" w:lineRule="auto"/>
        <w:ind w:firstLine="708"/>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Le degré </w:t>
      </w:r>
      <w:r w:rsidRPr="00D833D8">
        <w:rPr>
          <w:rFonts w:ascii="Comic Sans MS" w:eastAsia="Times New Roman" w:hAnsi="Comic Sans MS" w:cs="Times New Roman"/>
          <w:sz w:val="24"/>
          <w:szCs w:val="24"/>
          <w:lang w:eastAsia="fr-FR"/>
        </w:rPr>
        <w:t>API</w:t>
      </w:r>
      <w:r>
        <w:rPr>
          <w:rFonts w:ascii="Comic Sans MS" w:eastAsia="Times New Roman" w:hAnsi="Comic Sans MS" w:cs="Times New Roman"/>
          <w:sz w:val="24"/>
          <w:szCs w:val="24"/>
          <w:lang w:eastAsia="fr-FR"/>
        </w:rPr>
        <w:t xml:space="preserve"> </w:t>
      </w:r>
      <w:r w:rsidRPr="00D833D8">
        <w:rPr>
          <w:rFonts w:ascii="Comic Sans MS" w:eastAsia="Times New Roman" w:hAnsi="Comic Sans MS" w:cs="Times New Roman"/>
          <w:sz w:val="24"/>
          <w:szCs w:val="24"/>
          <w:lang w:eastAsia="fr-FR"/>
        </w:rPr>
        <w:t>(du nom de "American Petroleum Institute")</w:t>
      </w:r>
      <w:r>
        <w:rPr>
          <w:rFonts w:ascii="Comic Sans MS" w:eastAsia="Times New Roman" w:hAnsi="Comic Sans MS" w:cs="Times New Roman"/>
          <w:sz w:val="24"/>
          <w:szCs w:val="24"/>
          <w:lang w:eastAsia="fr-FR"/>
        </w:rPr>
        <w:t xml:space="preserve"> est un autre moyen pour exprimer la </w:t>
      </w:r>
      <w:r w:rsidR="0020379F">
        <w:rPr>
          <w:rFonts w:ascii="Comic Sans MS" w:eastAsia="Times New Roman" w:hAnsi="Comic Sans MS" w:cs="Times New Roman"/>
          <w:sz w:val="24"/>
          <w:szCs w:val="24"/>
          <w:lang w:eastAsia="fr-FR"/>
        </w:rPr>
        <w:t>densité d’un brut</w:t>
      </w:r>
      <w:r w:rsidR="00D97EF1" w:rsidRPr="00D833D8">
        <w:rPr>
          <w:rFonts w:ascii="Comic Sans MS" w:eastAsia="Times New Roman" w:hAnsi="Comic Sans MS" w:cs="Times New Roman"/>
          <w:sz w:val="24"/>
          <w:szCs w:val="24"/>
          <w:lang w:eastAsia="fr-FR"/>
        </w:rPr>
        <w:t>.</w:t>
      </w:r>
      <w:r w:rsidR="006E4A8E">
        <w:rPr>
          <w:rFonts w:ascii="Comic Sans MS" w:eastAsia="Times New Roman" w:hAnsi="Comic Sans MS" w:cs="Times New Roman"/>
          <w:sz w:val="24"/>
          <w:szCs w:val="24"/>
          <w:lang w:eastAsia="fr-FR"/>
        </w:rPr>
        <w:t xml:space="preserve"> Plus le pétrole est lourd </w:t>
      </w:r>
      <w:r w:rsidR="00D97EF1" w:rsidRPr="00D833D8">
        <w:rPr>
          <w:rFonts w:ascii="Comic Sans MS" w:eastAsia="Times New Roman" w:hAnsi="Comic Sans MS" w:cs="Times New Roman"/>
          <w:sz w:val="24"/>
          <w:szCs w:val="24"/>
          <w:lang w:eastAsia="fr-FR"/>
        </w:rPr>
        <w:t xml:space="preserve"> son d</w:t>
      </w:r>
      <w:r w:rsidR="006E4A8E">
        <w:rPr>
          <w:rFonts w:ascii="Comic Sans MS" w:eastAsia="Times New Roman" w:hAnsi="Comic Sans MS" w:cs="Times New Roman"/>
          <w:sz w:val="24"/>
          <w:szCs w:val="24"/>
          <w:lang w:eastAsia="fr-FR"/>
        </w:rPr>
        <w:t>egré</w:t>
      </w:r>
      <w:r w:rsidR="00D97EF1" w:rsidRPr="00D833D8">
        <w:rPr>
          <w:rFonts w:ascii="Comic Sans MS" w:eastAsia="Times New Roman" w:hAnsi="Comic Sans MS" w:cs="Times New Roman"/>
          <w:sz w:val="24"/>
          <w:szCs w:val="24"/>
          <w:lang w:eastAsia="fr-FR"/>
        </w:rPr>
        <w:t xml:space="preserve"> API est faible.</w:t>
      </w:r>
    </w:p>
    <w:p w:rsidR="00D97EF1" w:rsidRPr="00A07516" w:rsidRDefault="00D97EF1" w:rsidP="00D97EF1">
      <w:pPr>
        <w:spacing w:beforeAutospacing="1" w:after="100" w:afterAutospacing="1" w:line="240" w:lineRule="auto"/>
        <w:jc w:val="center"/>
        <w:outlineLvl w:val="3"/>
        <w:rPr>
          <w:rFonts w:ascii="Comic Sans MS" w:eastAsia="Times New Roman" w:hAnsi="Comic Sans MS" w:cs="Times New Roman"/>
          <w:b/>
          <w:bCs/>
          <w:color w:val="647C97"/>
          <w:sz w:val="32"/>
          <w:szCs w:val="32"/>
          <w:lang w:eastAsia="fr-FR"/>
        </w:rPr>
      </w:pPr>
      <w:r w:rsidRPr="00A07516">
        <w:rPr>
          <w:rFonts w:ascii="Comic Sans MS" w:eastAsia="Times New Roman" w:hAnsi="Comic Sans MS" w:cs="Times New Roman"/>
          <w:b/>
          <w:bCs/>
          <w:color w:val="647C97"/>
          <w:sz w:val="32"/>
          <w:szCs w:val="32"/>
          <w:lang w:eastAsia="fr-FR"/>
        </w:rPr>
        <w:t>°API=</w:t>
      </w:r>
      <w:r>
        <w:rPr>
          <w:rFonts w:ascii="Comic Sans MS" w:eastAsia="Times New Roman" w:hAnsi="Comic Sans MS" w:cs="Times New Roman"/>
          <w:b/>
          <w:bCs/>
          <w:color w:val="647C97"/>
          <w:sz w:val="32"/>
          <w:szCs w:val="32"/>
          <w:lang w:eastAsia="fr-FR"/>
        </w:rPr>
        <w:t>(</w:t>
      </w:r>
      <w:r w:rsidRPr="00A07516">
        <w:rPr>
          <w:rFonts w:ascii="Comic Sans MS" w:eastAsia="Times New Roman" w:hAnsi="Comic Sans MS" w:cs="Times New Roman"/>
          <w:b/>
          <w:bCs/>
          <w:color w:val="647C97"/>
          <w:sz w:val="32"/>
          <w:szCs w:val="32"/>
          <w:lang w:eastAsia="fr-FR"/>
        </w:rPr>
        <w:t>141.5/d</w:t>
      </w:r>
      <w:r>
        <w:rPr>
          <w:rFonts w:ascii="Comic Sans MS" w:eastAsia="Times New Roman" w:hAnsi="Comic Sans MS" w:cs="Times New Roman"/>
          <w:b/>
          <w:bCs/>
          <w:color w:val="647C97"/>
          <w:sz w:val="32"/>
          <w:szCs w:val="32"/>
          <w:lang w:eastAsia="fr-FR"/>
        </w:rPr>
        <w:t>)</w:t>
      </w:r>
      <w:r w:rsidRPr="00A07516">
        <w:rPr>
          <w:rFonts w:ascii="Comic Sans MS" w:eastAsia="Times New Roman" w:hAnsi="Comic Sans MS" w:cs="Times New Roman"/>
          <w:b/>
          <w:bCs/>
          <w:color w:val="647C97"/>
          <w:sz w:val="32"/>
          <w:szCs w:val="32"/>
          <w:lang w:eastAsia="fr-FR"/>
        </w:rPr>
        <w:t>-131.5</w:t>
      </w:r>
    </w:p>
    <w:p w:rsidR="00D97EF1" w:rsidRDefault="00D97EF1" w:rsidP="00D97EF1">
      <w:pPr>
        <w:spacing w:beforeAutospacing="1" w:after="100" w:afterAutospacing="1" w:line="240" w:lineRule="auto"/>
        <w:jc w:val="both"/>
        <w:outlineLvl w:val="3"/>
        <w:rPr>
          <w:rFonts w:ascii="Comic Sans MS" w:eastAsia="Times New Roman" w:hAnsi="Comic Sans MS" w:cs="Times New Roman"/>
          <w:sz w:val="24"/>
          <w:szCs w:val="24"/>
          <w:lang w:eastAsia="fr-FR"/>
        </w:rPr>
      </w:pPr>
      <w:r w:rsidRPr="00A07516">
        <w:rPr>
          <w:rFonts w:ascii="Comic Sans MS" w:eastAsia="Times New Roman" w:hAnsi="Comic Sans MS" w:cs="Times New Roman"/>
          <w:sz w:val="24"/>
          <w:szCs w:val="24"/>
          <w:lang w:eastAsia="fr-FR"/>
        </w:rPr>
        <w:t xml:space="preserve">Avec </w:t>
      </w:r>
      <w:r w:rsidRPr="00332284">
        <w:rPr>
          <w:rFonts w:ascii="Comic Sans MS" w:eastAsia="Times New Roman" w:hAnsi="Comic Sans MS" w:cs="Times New Roman"/>
          <w:b/>
          <w:bCs/>
          <w:sz w:val="24"/>
          <w:szCs w:val="24"/>
          <w:lang w:eastAsia="fr-FR"/>
        </w:rPr>
        <w:t>d</w:t>
      </w:r>
      <w:r w:rsidRPr="00A07516">
        <w:rPr>
          <w:rFonts w:ascii="Comic Sans MS" w:eastAsia="Times New Roman" w:hAnsi="Comic Sans MS" w:cs="Times New Roman"/>
          <w:sz w:val="24"/>
          <w:szCs w:val="24"/>
          <w:lang w:eastAsia="fr-FR"/>
        </w:rPr>
        <w:t xml:space="preserve"> la densité du pétrole brut par rapport à l’eau mesuré à 15,5°C</w:t>
      </w:r>
      <w:r>
        <w:rPr>
          <w:rFonts w:ascii="Comic Sans MS" w:eastAsia="Times New Roman" w:hAnsi="Comic Sans MS" w:cs="Times New Roman"/>
          <w:sz w:val="24"/>
          <w:szCs w:val="24"/>
          <w:lang w:eastAsia="fr-FR"/>
        </w:rPr>
        <w:t>.</w:t>
      </w:r>
      <w:r w:rsidRPr="00A07516">
        <w:rPr>
          <w:rFonts w:ascii="Comic Sans MS" w:eastAsia="Times New Roman" w:hAnsi="Comic Sans MS" w:cs="Times New Roman"/>
          <w:sz w:val="24"/>
          <w:szCs w:val="24"/>
          <w:lang w:eastAsia="fr-FR"/>
        </w:rPr>
        <w:t xml:space="preserve">  </w:t>
      </w:r>
    </w:p>
    <w:p w:rsidR="00D97EF1" w:rsidRDefault="009A3962" w:rsidP="00D97EF1">
      <w:pPr>
        <w:spacing w:beforeAutospacing="1" w:after="100" w:afterAutospacing="1" w:line="240" w:lineRule="auto"/>
        <w:jc w:val="both"/>
        <w:outlineLvl w:val="3"/>
        <w:rPr>
          <w:rFonts w:ascii="Comic Sans MS" w:eastAsia="Times New Roman" w:hAnsi="Comic Sans MS" w:cs="Times New Roman"/>
          <w:b/>
          <w:bCs/>
          <w:sz w:val="24"/>
          <w:szCs w:val="24"/>
          <w:lang w:eastAsia="fr-FR"/>
        </w:rPr>
      </w:pPr>
      <w:r w:rsidRPr="009A3962">
        <w:rPr>
          <w:rFonts w:ascii="Comic Sans MS" w:eastAsia="Times New Roman" w:hAnsi="Comic Sans MS" w:cs="Times New Roman"/>
          <w:b/>
          <w:bCs/>
          <w:sz w:val="24"/>
          <w:szCs w:val="24"/>
          <w:lang w:eastAsia="fr-FR"/>
        </w:rPr>
        <w:t>4-2- Teneur en sel (salt content) :</w:t>
      </w:r>
    </w:p>
    <w:p w:rsidR="0068171B" w:rsidRDefault="0068171B" w:rsidP="00083068">
      <w:pPr>
        <w:spacing w:beforeAutospacing="1" w:after="100" w:afterAutospacing="1" w:line="240" w:lineRule="auto"/>
        <w:jc w:val="both"/>
        <w:outlineLvl w:val="3"/>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La teneur en sel est exprimée en milligrammes de chlorure de sodium NaCl par litre de pétrole brut ou en (pounds/baril) de brut, cette teneur représente</w:t>
      </w:r>
      <w:r w:rsidR="00423AE9">
        <w:rPr>
          <w:rFonts w:ascii="Comic Sans MS" w:eastAsia="Times New Roman" w:hAnsi="Comic Sans MS" w:cs="Times New Roman"/>
          <w:sz w:val="24"/>
          <w:szCs w:val="24"/>
          <w:lang w:eastAsia="fr-FR"/>
        </w:rPr>
        <w:t xml:space="preserve"> </w:t>
      </w:r>
      <w:r>
        <w:rPr>
          <w:rFonts w:ascii="Comic Sans MS" w:eastAsia="Times New Roman" w:hAnsi="Comic Sans MS" w:cs="Times New Roman"/>
          <w:sz w:val="24"/>
          <w:szCs w:val="24"/>
          <w:lang w:eastAsia="fr-FR"/>
        </w:rPr>
        <w:t>la quantité de sel dissoute dans l’eau présente dans le brut. Une teneur élevée de sel dans le brut provoque de</w:t>
      </w:r>
      <w:r w:rsidR="001E1A5F">
        <w:rPr>
          <w:rFonts w:ascii="Comic Sans MS" w:eastAsia="Times New Roman" w:hAnsi="Comic Sans MS" w:cs="Times New Roman"/>
          <w:sz w:val="24"/>
          <w:szCs w:val="24"/>
          <w:lang w:eastAsia="fr-FR"/>
        </w:rPr>
        <w:t xml:space="preserve"> graves</w:t>
      </w:r>
      <w:r>
        <w:rPr>
          <w:rFonts w:ascii="Comic Sans MS" w:eastAsia="Times New Roman" w:hAnsi="Comic Sans MS" w:cs="Times New Roman"/>
          <w:sz w:val="24"/>
          <w:szCs w:val="24"/>
          <w:lang w:eastAsia="fr-FR"/>
        </w:rPr>
        <w:t xml:space="preserve"> problèmes de corrosion.</w:t>
      </w:r>
      <w:r w:rsidR="00C23B63">
        <w:rPr>
          <w:rFonts w:ascii="Comic Sans MS" w:eastAsia="Times New Roman" w:hAnsi="Comic Sans MS" w:cs="Times New Roman"/>
          <w:sz w:val="24"/>
          <w:szCs w:val="24"/>
          <w:lang w:eastAsia="fr-FR"/>
        </w:rPr>
        <w:t xml:space="preserve"> Généralement</w:t>
      </w:r>
      <w:r w:rsidR="00083068">
        <w:rPr>
          <w:rFonts w:ascii="Comic Sans MS" w:eastAsia="Times New Roman" w:hAnsi="Comic Sans MS" w:cs="Times New Roman"/>
          <w:sz w:val="24"/>
          <w:szCs w:val="24"/>
          <w:lang w:eastAsia="fr-FR"/>
        </w:rPr>
        <w:t xml:space="preserve"> une </w:t>
      </w:r>
      <w:r w:rsidR="00C23B63">
        <w:rPr>
          <w:rFonts w:ascii="Comic Sans MS" w:eastAsia="Times New Roman" w:hAnsi="Comic Sans MS" w:cs="Times New Roman"/>
          <w:sz w:val="24"/>
          <w:szCs w:val="24"/>
          <w:lang w:eastAsia="fr-FR"/>
        </w:rPr>
        <w:t>teneur</w:t>
      </w:r>
      <w:r w:rsidR="00083068">
        <w:rPr>
          <w:rFonts w:ascii="Comic Sans MS" w:eastAsia="Times New Roman" w:hAnsi="Comic Sans MS" w:cs="Times New Roman"/>
          <w:sz w:val="24"/>
          <w:szCs w:val="24"/>
          <w:lang w:eastAsia="fr-FR"/>
        </w:rPr>
        <w:t xml:space="preserve"> de NaCl</w:t>
      </w:r>
      <w:r w:rsidR="00C23B63">
        <w:rPr>
          <w:rFonts w:ascii="Comic Sans MS" w:eastAsia="Times New Roman" w:hAnsi="Comic Sans MS" w:cs="Times New Roman"/>
          <w:sz w:val="24"/>
          <w:szCs w:val="24"/>
          <w:lang w:eastAsia="fr-FR"/>
        </w:rPr>
        <w:t xml:space="preserve"> </w:t>
      </w:r>
      <w:r w:rsidR="00083068">
        <w:rPr>
          <w:rFonts w:ascii="Comic Sans MS" w:eastAsia="Times New Roman" w:hAnsi="Comic Sans MS" w:cs="Times New Roman"/>
          <w:sz w:val="24"/>
          <w:szCs w:val="24"/>
          <w:lang w:eastAsia="fr-FR"/>
        </w:rPr>
        <w:t>supérieur à</w:t>
      </w:r>
      <w:r w:rsidR="00C23B63">
        <w:rPr>
          <w:rFonts w:ascii="Comic Sans MS" w:eastAsia="Times New Roman" w:hAnsi="Comic Sans MS" w:cs="Times New Roman"/>
          <w:sz w:val="24"/>
          <w:szCs w:val="24"/>
          <w:lang w:eastAsia="fr-FR"/>
        </w:rPr>
        <w:t xml:space="preserve"> </w:t>
      </w:r>
      <w:r w:rsidR="00C23B63" w:rsidRPr="00083068">
        <w:rPr>
          <w:rFonts w:ascii="Comic Sans MS" w:eastAsia="Times New Roman" w:hAnsi="Comic Sans MS" w:cs="Times New Roman"/>
          <w:b/>
          <w:bCs/>
          <w:sz w:val="24"/>
          <w:szCs w:val="24"/>
          <w:lang w:eastAsia="fr-FR"/>
        </w:rPr>
        <w:t>10lb/1000 baril</w:t>
      </w:r>
      <w:r w:rsidR="00C23B63">
        <w:rPr>
          <w:rFonts w:ascii="Comic Sans MS" w:eastAsia="Times New Roman" w:hAnsi="Comic Sans MS" w:cs="Times New Roman"/>
          <w:sz w:val="24"/>
          <w:szCs w:val="24"/>
          <w:lang w:eastAsia="fr-FR"/>
        </w:rPr>
        <w:t xml:space="preserve"> </w:t>
      </w:r>
      <w:r w:rsidR="00083068">
        <w:rPr>
          <w:rFonts w:ascii="Comic Sans MS" w:eastAsia="Times New Roman" w:hAnsi="Comic Sans MS" w:cs="Times New Roman"/>
          <w:sz w:val="24"/>
          <w:szCs w:val="24"/>
          <w:lang w:eastAsia="fr-FR"/>
        </w:rPr>
        <w:t xml:space="preserve">nécessite un </w:t>
      </w:r>
      <w:r w:rsidR="00C23B63">
        <w:rPr>
          <w:rFonts w:ascii="Comic Sans MS" w:eastAsia="Times New Roman" w:hAnsi="Comic Sans MS" w:cs="Times New Roman"/>
          <w:sz w:val="24"/>
          <w:szCs w:val="24"/>
          <w:lang w:eastAsia="fr-FR"/>
        </w:rPr>
        <w:t xml:space="preserve">dessalage.  </w:t>
      </w:r>
    </w:p>
    <w:p w:rsidR="00332284" w:rsidRDefault="00A8126C" w:rsidP="00332284">
      <w:pPr>
        <w:spacing w:beforeAutospacing="1" w:after="100" w:afterAutospacing="1" w:line="240" w:lineRule="auto"/>
        <w:jc w:val="both"/>
        <w:outlineLvl w:val="3"/>
        <w:rPr>
          <w:rFonts w:ascii="Comic Sans MS" w:eastAsia="Times New Roman" w:hAnsi="Comic Sans MS" w:cs="Times New Roman"/>
          <w:b/>
          <w:bCs/>
          <w:sz w:val="24"/>
          <w:szCs w:val="24"/>
          <w:lang w:eastAsia="fr-FR"/>
        </w:rPr>
      </w:pPr>
      <w:r>
        <w:rPr>
          <w:rFonts w:ascii="Comic Sans MS" w:eastAsia="Times New Roman" w:hAnsi="Comic Sans MS" w:cs="Times New Roman"/>
          <w:sz w:val="24"/>
          <w:szCs w:val="24"/>
          <w:lang w:eastAsia="fr-FR"/>
        </w:rPr>
        <w:t xml:space="preserve"> </w:t>
      </w:r>
      <w:r w:rsidR="0068171B">
        <w:rPr>
          <w:rFonts w:ascii="Comic Sans MS" w:eastAsia="Times New Roman" w:hAnsi="Comic Sans MS" w:cs="Times New Roman"/>
          <w:sz w:val="24"/>
          <w:szCs w:val="24"/>
          <w:lang w:eastAsia="fr-FR"/>
        </w:rPr>
        <w:t xml:space="preserve"> </w:t>
      </w:r>
      <w:r>
        <w:rPr>
          <w:rFonts w:ascii="Comic Sans MS" w:eastAsia="Times New Roman" w:hAnsi="Comic Sans MS" w:cs="Times New Roman"/>
          <w:b/>
          <w:bCs/>
          <w:sz w:val="24"/>
          <w:szCs w:val="24"/>
          <w:lang w:eastAsia="fr-FR"/>
        </w:rPr>
        <w:t>4-3</w:t>
      </w:r>
      <w:r w:rsidR="00332284" w:rsidRPr="009A3962">
        <w:rPr>
          <w:rFonts w:ascii="Comic Sans MS" w:eastAsia="Times New Roman" w:hAnsi="Comic Sans MS" w:cs="Times New Roman"/>
          <w:b/>
          <w:bCs/>
          <w:sz w:val="24"/>
          <w:szCs w:val="24"/>
          <w:lang w:eastAsia="fr-FR"/>
        </w:rPr>
        <w:t>- Teneur en s</w:t>
      </w:r>
      <w:r w:rsidR="00332284">
        <w:rPr>
          <w:rFonts w:ascii="Comic Sans MS" w:eastAsia="Times New Roman" w:hAnsi="Comic Sans MS" w:cs="Times New Roman"/>
          <w:b/>
          <w:bCs/>
          <w:sz w:val="24"/>
          <w:szCs w:val="24"/>
          <w:lang w:eastAsia="fr-FR"/>
        </w:rPr>
        <w:t>oufre</w:t>
      </w:r>
      <w:r w:rsidR="00332284" w:rsidRPr="009A3962">
        <w:rPr>
          <w:rFonts w:ascii="Comic Sans MS" w:eastAsia="Times New Roman" w:hAnsi="Comic Sans MS" w:cs="Times New Roman"/>
          <w:b/>
          <w:bCs/>
          <w:sz w:val="24"/>
          <w:szCs w:val="24"/>
          <w:lang w:eastAsia="fr-FR"/>
        </w:rPr>
        <w:t xml:space="preserve"> (</w:t>
      </w:r>
      <w:r w:rsidR="00332284">
        <w:rPr>
          <w:rFonts w:ascii="Comic Sans MS" w:eastAsia="Times New Roman" w:hAnsi="Comic Sans MS" w:cs="Times New Roman"/>
          <w:b/>
          <w:bCs/>
          <w:sz w:val="24"/>
          <w:szCs w:val="24"/>
          <w:lang w:eastAsia="fr-FR"/>
        </w:rPr>
        <w:t>Sulfur</w:t>
      </w:r>
      <w:r w:rsidR="00332284" w:rsidRPr="009A3962">
        <w:rPr>
          <w:rFonts w:ascii="Comic Sans MS" w:eastAsia="Times New Roman" w:hAnsi="Comic Sans MS" w:cs="Times New Roman"/>
          <w:b/>
          <w:bCs/>
          <w:sz w:val="24"/>
          <w:szCs w:val="24"/>
          <w:lang w:eastAsia="fr-FR"/>
        </w:rPr>
        <w:t xml:space="preserve"> content) :</w:t>
      </w:r>
    </w:p>
    <w:p w:rsidR="009A3962" w:rsidRDefault="00AE3600" w:rsidP="00D97EF1">
      <w:pPr>
        <w:spacing w:beforeAutospacing="1" w:after="100" w:afterAutospacing="1" w:line="240" w:lineRule="auto"/>
        <w:jc w:val="both"/>
        <w:outlineLvl w:val="3"/>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La détermination de la teneur en soufre du pétrole brut est importante car cette teneur est utilisée pour la détermination du prix du brut.</w:t>
      </w:r>
    </w:p>
    <w:p w:rsidR="00AE3600" w:rsidRDefault="00AE3600" w:rsidP="00A8126C">
      <w:pPr>
        <w:spacing w:beforeAutospacing="1" w:after="100" w:afterAutospacing="1" w:line="240" w:lineRule="auto"/>
        <w:jc w:val="both"/>
        <w:outlineLvl w:val="3"/>
        <w:rPr>
          <w:rFonts w:ascii="Comic Sans MS" w:eastAsia="Times New Roman" w:hAnsi="Comic Sans MS" w:cs="Times New Roman"/>
          <w:b/>
          <w:bCs/>
          <w:sz w:val="24"/>
          <w:szCs w:val="24"/>
          <w:lang w:eastAsia="fr-FR"/>
        </w:rPr>
      </w:pPr>
      <w:r>
        <w:rPr>
          <w:rFonts w:ascii="Comic Sans MS" w:eastAsia="Times New Roman" w:hAnsi="Comic Sans MS" w:cs="Times New Roman"/>
          <w:b/>
          <w:bCs/>
          <w:sz w:val="24"/>
          <w:szCs w:val="24"/>
          <w:lang w:eastAsia="fr-FR"/>
        </w:rPr>
        <w:t>4-</w:t>
      </w:r>
      <w:r w:rsidR="00A8126C">
        <w:rPr>
          <w:rFonts w:ascii="Comic Sans MS" w:eastAsia="Times New Roman" w:hAnsi="Comic Sans MS" w:cs="Times New Roman"/>
          <w:b/>
          <w:bCs/>
          <w:sz w:val="24"/>
          <w:szCs w:val="24"/>
          <w:lang w:eastAsia="fr-FR"/>
        </w:rPr>
        <w:t>4</w:t>
      </w:r>
      <w:r>
        <w:rPr>
          <w:rFonts w:ascii="Comic Sans MS" w:eastAsia="Times New Roman" w:hAnsi="Comic Sans MS" w:cs="Times New Roman"/>
          <w:b/>
          <w:bCs/>
          <w:sz w:val="24"/>
          <w:szCs w:val="24"/>
          <w:lang w:eastAsia="fr-FR"/>
        </w:rPr>
        <w:t>- Point d’écoulement</w:t>
      </w:r>
      <w:r w:rsidRPr="009A3962">
        <w:rPr>
          <w:rFonts w:ascii="Comic Sans MS" w:eastAsia="Times New Roman" w:hAnsi="Comic Sans MS" w:cs="Times New Roman"/>
          <w:b/>
          <w:bCs/>
          <w:sz w:val="24"/>
          <w:szCs w:val="24"/>
          <w:lang w:eastAsia="fr-FR"/>
        </w:rPr>
        <w:t xml:space="preserve"> (</w:t>
      </w:r>
      <w:r>
        <w:rPr>
          <w:rFonts w:ascii="Comic Sans MS" w:eastAsia="Times New Roman" w:hAnsi="Comic Sans MS" w:cs="Times New Roman"/>
          <w:b/>
          <w:bCs/>
          <w:sz w:val="24"/>
          <w:szCs w:val="24"/>
          <w:lang w:eastAsia="fr-FR"/>
        </w:rPr>
        <w:t>pour point</w:t>
      </w:r>
      <w:r w:rsidRPr="009A3962">
        <w:rPr>
          <w:rFonts w:ascii="Comic Sans MS" w:eastAsia="Times New Roman" w:hAnsi="Comic Sans MS" w:cs="Times New Roman"/>
          <w:b/>
          <w:bCs/>
          <w:sz w:val="24"/>
          <w:szCs w:val="24"/>
          <w:lang w:eastAsia="fr-FR"/>
        </w:rPr>
        <w:t>) :</w:t>
      </w:r>
    </w:p>
    <w:p w:rsidR="00AE3600" w:rsidRDefault="00AE3600" w:rsidP="00D97EF1">
      <w:pPr>
        <w:spacing w:beforeAutospacing="1" w:after="100" w:afterAutospacing="1" w:line="240" w:lineRule="auto"/>
        <w:jc w:val="both"/>
        <w:outlineLvl w:val="3"/>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Le point d’écoulement</w:t>
      </w:r>
      <w:r w:rsidR="00091905">
        <w:rPr>
          <w:rFonts w:ascii="Comic Sans MS" w:eastAsia="Times New Roman" w:hAnsi="Comic Sans MS" w:cs="Times New Roman"/>
          <w:sz w:val="24"/>
          <w:szCs w:val="24"/>
          <w:lang w:eastAsia="fr-FR"/>
        </w:rPr>
        <w:t xml:space="preserve"> pour un brut</w:t>
      </w:r>
      <w:r>
        <w:rPr>
          <w:rFonts w:ascii="Comic Sans MS" w:eastAsia="Times New Roman" w:hAnsi="Comic Sans MS" w:cs="Times New Roman"/>
          <w:sz w:val="24"/>
          <w:szCs w:val="24"/>
          <w:lang w:eastAsia="fr-FR"/>
        </w:rPr>
        <w:t xml:space="preserve"> est la température la plus basse</w:t>
      </w:r>
      <w:r w:rsidR="00A8126C">
        <w:rPr>
          <w:rFonts w:ascii="Comic Sans MS" w:eastAsia="Times New Roman" w:hAnsi="Comic Sans MS" w:cs="Times New Roman"/>
          <w:sz w:val="24"/>
          <w:szCs w:val="24"/>
          <w:lang w:eastAsia="fr-FR"/>
        </w:rPr>
        <w:t xml:space="preserve"> à la quelle le brut s’écoule (reste fluide) dans les conditions de test. Le but de ce test est d’indiqué la quantité des longues chaines paraffiniques (</w:t>
      </w:r>
      <w:r w:rsidR="00083F83">
        <w:rPr>
          <w:rFonts w:ascii="Comic Sans MS" w:eastAsia="Times New Roman" w:hAnsi="Comic Sans MS" w:cs="Times New Roman"/>
          <w:sz w:val="24"/>
          <w:szCs w:val="24"/>
          <w:lang w:eastAsia="fr-FR"/>
        </w:rPr>
        <w:t xml:space="preserve">la </w:t>
      </w:r>
      <w:r w:rsidR="00A8126C">
        <w:rPr>
          <w:rFonts w:ascii="Comic Sans MS" w:eastAsia="Times New Roman" w:hAnsi="Comic Sans MS" w:cs="Times New Roman"/>
          <w:sz w:val="24"/>
          <w:szCs w:val="24"/>
          <w:lang w:eastAsia="fr-FR"/>
        </w:rPr>
        <w:t>cire de pétrole ou petroleum Wax) contenues dans le brut</w:t>
      </w:r>
      <w:r w:rsidR="00857A62">
        <w:rPr>
          <w:rFonts w:ascii="Comic Sans MS" w:eastAsia="Times New Roman" w:hAnsi="Comic Sans MS" w:cs="Times New Roman"/>
          <w:sz w:val="24"/>
          <w:szCs w:val="24"/>
          <w:lang w:eastAsia="fr-FR"/>
        </w:rPr>
        <w:t>.</w:t>
      </w:r>
    </w:p>
    <w:p w:rsidR="001A37E9" w:rsidRPr="00AE3600" w:rsidRDefault="001A37E9" w:rsidP="00D97EF1">
      <w:pPr>
        <w:spacing w:beforeAutospacing="1" w:after="100" w:afterAutospacing="1" w:line="240" w:lineRule="auto"/>
        <w:jc w:val="both"/>
        <w:outlineLvl w:val="3"/>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lastRenderedPageBreak/>
        <w:t xml:space="preserve">NB : la connaissance du point d’écoulement est importante pour la détermination des conditions de pompage du brut en hiver. </w:t>
      </w:r>
    </w:p>
    <w:p w:rsidR="00D95AF9" w:rsidRDefault="00D95AF9" w:rsidP="00D95AF9">
      <w:pPr>
        <w:spacing w:beforeAutospacing="1" w:after="100" w:afterAutospacing="1" w:line="240" w:lineRule="auto"/>
        <w:jc w:val="both"/>
        <w:outlineLvl w:val="3"/>
        <w:rPr>
          <w:rFonts w:ascii="Comic Sans MS" w:eastAsia="Times New Roman" w:hAnsi="Comic Sans MS" w:cs="Times New Roman"/>
          <w:b/>
          <w:bCs/>
          <w:sz w:val="24"/>
          <w:szCs w:val="24"/>
          <w:lang w:eastAsia="fr-FR"/>
        </w:rPr>
      </w:pPr>
      <w:r>
        <w:rPr>
          <w:rFonts w:ascii="Comic Sans MS" w:eastAsia="Times New Roman" w:hAnsi="Comic Sans MS" w:cs="Times New Roman"/>
          <w:b/>
          <w:bCs/>
          <w:sz w:val="24"/>
          <w:szCs w:val="24"/>
          <w:lang w:eastAsia="fr-FR"/>
        </w:rPr>
        <w:t xml:space="preserve">4-5- </w:t>
      </w:r>
      <w:r w:rsidR="0077500A">
        <w:rPr>
          <w:rFonts w:ascii="Comic Sans MS" w:eastAsia="Times New Roman" w:hAnsi="Comic Sans MS" w:cs="Times New Roman"/>
          <w:b/>
          <w:bCs/>
          <w:sz w:val="24"/>
          <w:szCs w:val="24"/>
          <w:lang w:eastAsia="fr-FR"/>
        </w:rPr>
        <w:t>T</w:t>
      </w:r>
      <w:r w:rsidR="0084092E">
        <w:rPr>
          <w:rFonts w:ascii="Comic Sans MS" w:eastAsia="Times New Roman" w:hAnsi="Comic Sans MS" w:cs="Times New Roman"/>
          <w:b/>
          <w:bCs/>
          <w:sz w:val="24"/>
          <w:szCs w:val="24"/>
          <w:lang w:eastAsia="fr-FR"/>
        </w:rPr>
        <w:t xml:space="preserve">aux de </w:t>
      </w:r>
      <w:r w:rsidR="0077500A">
        <w:rPr>
          <w:rFonts w:ascii="Comic Sans MS" w:eastAsia="Times New Roman" w:hAnsi="Comic Sans MS" w:cs="Times New Roman"/>
          <w:b/>
          <w:bCs/>
          <w:sz w:val="24"/>
          <w:szCs w:val="24"/>
          <w:lang w:eastAsia="fr-FR"/>
        </w:rPr>
        <w:t>cendres</w:t>
      </w:r>
      <w:r w:rsidRPr="009A3962">
        <w:rPr>
          <w:rFonts w:ascii="Comic Sans MS" w:eastAsia="Times New Roman" w:hAnsi="Comic Sans MS" w:cs="Times New Roman"/>
          <w:b/>
          <w:bCs/>
          <w:sz w:val="24"/>
          <w:szCs w:val="24"/>
          <w:lang w:eastAsia="fr-FR"/>
        </w:rPr>
        <w:t xml:space="preserve"> (</w:t>
      </w:r>
      <w:r w:rsidR="0077500A">
        <w:rPr>
          <w:rFonts w:ascii="Comic Sans MS" w:eastAsia="Times New Roman" w:hAnsi="Comic Sans MS" w:cs="Times New Roman"/>
          <w:b/>
          <w:bCs/>
          <w:sz w:val="24"/>
          <w:szCs w:val="24"/>
          <w:lang w:eastAsia="fr-FR"/>
        </w:rPr>
        <w:t>Ash content</w:t>
      </w:r>
      <w:r w:rsidRPr="009A3962">
        <w:rPr>
          <w:rFonts w:ascii="Comic Sans MS" w:eastAsia="Times New Roman" w:hAnsi="Comic Sans MS" w:cs="Times New Roman"/>
          <w:b/>
          <w:bCs/>
          <w:sz w:val="24"/>
          <w:szCs w:val="24"/>
          <w:lang w:eastAsia="fr-FR"/>
        </w:rPr>
        <w:t>) :</w:t>
      </w:r>
    </w:p>
    <w:p w:rsidR="009A3962" w:rsidRPr="00A57EAC" w:rsidRDefault="0084092E" w:rsidP="00A57EAC">
      <w:pPr>
        <w:spacing w:beforeAutospacing="1" w:after="100" w:afterAutospacing="1" w:line="240" w:lineRule="auto"/>
        <w:jc w:val="both"/>
        <w:outlineLvl w:val="3"/>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Le test indique la quantité des composés métalliques présents dans le pétrole brut. </w:t>
      </w:r>
      <w:r w:rsidR="00AA34CE">
        <w:rPr>
          <w:rFonts w:ascii="Comic Sans MS" w:eastAsia="Times New Roman" w:hAnsi="Comic Sans MS" w:cs="Times New Roman"/>
          <w:sz w:val="24"/>
          <w:szCs w:val="24"/>
          <w:lang w:eastAsia="fr-FR"/>
        </w:rPr>
        <w:t xml:space="preserve"> Le taux de cendres est déterminé par la combustion complète (calcination) d’un échantillon de </w:t>
      </w:r>
      <w:r w:rsidR="00E02E85">
        <w:rPr>
          <w:rFonts w:ascii="Comic Sans MS" w:eastAsia="Times New Roman" w:hAnsi="Comic Sans MS" w:cs="Times New Roman"/>
          <w:sz w:val="24"/>
          <w:szCs w:val="24"/>
          <w:lang w:eastAsia="fr-FR"/>
        </w:rPr>
        <w:t xml:space="preserve">pétrole </w:t>
      </w:r>
      <w:r w:rsidR="00AA34CE">
        <w:rPr>
          <w:rFonts w:ascii="Comic Sans MS" w:eastAsia="Times New Roman" w:hAnsi="Comic Sans MS" w:cs="Times New Roman"/>
          <w:sz w:val="24"/>
          <w:szCs w:val="24"/>
          <w:lang w:eastAsia="fr-FR"/>
        </w:rPr>
        <w:t xml:space="preserve">brut. </w:t>
      </w:r>
    </w:p>
    <w:p w:rsidR="00D97EF1" w:rsidRDefault="00A57EAC" w:rsidP="00A57EAC">
      <w:pPr>
        <w:pStyle w:val="Paragraphedeliste"/>
        <w:numPr>
          <w:ilvl w:val="0"/>
          <w:numId w:val="2"/>
        </w:numPr>
        <w:spacing w:beforeAutospacing="1" w:after="100" w:afterAutospacing="1" w:line="240" w:lineRule="auto"/>
        <w:jc w:val="both"/>
        <w:outlineLvl w:val="3"/>
        <w:rPr>
          <w:rFonts w:ascii="Comic Sans MS" w:eastAsia="Times New Roman" w:hAnsi="Comic Sans MS" w:cs="Times New Roman"/>
          <w:b/>
          <w:bCs/>
          <w:sz w:val="28"/>
          <w:szCs w:val="28"/>
          <w:lang w:eastAsia="fr-FR"/>
        </w:rPr>
      </w:pPr>
      <w:r w:rsidRPr="00A57EAC">
        <w:rPr>
          <w:rFonts w:ascii="Comic Sans MS" w:eastAsia="Times New Roman" w:hAnsi="Comic Sans MS" w:cs="Times New Roman"/>
          <w:b/>
          <w:bCs/>
          <w:sz w:val="28"/>
          <w:szCs w:val="28"/>
          <w:lang w:eastAsia="fr-FR"/>
        </w:rPr>
        <w:t>C</w:t>
      </w:r>
      <w:r w:rsidR="00D97EF1" w:rsidRPr="00A57EAC">
        <w:rPr>
          <w:rFonts w:ascii="Comic Sans MS" w:eastAsia="Times New Roman" w:hAnsi="Comic Sans MS" w:cs="Times New Roman"/>
          <w:b/>
          <w:bCs/>
          <w:sz w:val="28"/>
          <w:szCs w:val="28"/>
          <w:lang w:eastAsia="fr-FR"/>
        </w:rPr>
        <w:t>lassification des bruts :</w:t>
      </w:r>
    </w:p>
    <w:p w:rsidR="00A57EAC" w:rsidRPr="00A57EAC" w:rsidRDefault="00A57EAC" w:rsidP="00A57EAC">
      <w:pPr>
        <w:pStyle w:val="Paragraphedeliste"/>
        <w:spacing w:beforeAutospacing="1" w:after="100" w:afterAutospacing="1" w:line="240" w:lineRule="auto"/>
        <w:jc w:val="both"/>
        <w:outlineLvl w:val="3"/>
        <w:rPr>
          <w:rFonts w:ascii="Comic Sans MS" w:eastAsia="Times New Roman" w:hAnsi="Comic Sans MS" w:cs="Times New Roman"/>
          <w:b/>
          <w:bCs/>
          <w:sz w:val="28"/>
          <w:szCs w:val="28"/>
          <w:lang w:eastAsia="fr-FR"/>
        </w:rPr>
      </w:pPr>
    </w:p>
    <w:p w:rsidR="00D97EF1" w:rsidRPr="00A57EAC" w:rsidRDefault="00D97EF1" w:rsidP="00A57EAC">
      <w:pPr>
        <w:pStyle w:val="Paragraphedeliste"/>
        <w:numPr>
          <w:ilvl w:val="1"/>
          <w:numId w:val="10"/>
        </w:numPr>
        <w:spacing w:before="100" w:beforeAutospacing="1" w:after="100" w:afterAutospacing="1" w:line="240" w:lineRule="auto"/>
        <w:jc w:val="both"/>
        <w:rPr>
          <w:rFonts w:ascii="Comic Sans MS" w:eastAsia="Times New Roman" w:hAnsi="Comic Sans MS" w:cs="Times New Roman"/>
          <w:b/>
          <w:bCs/>
          <w:sz w:val="24"/>
          <w:szCs w:val="24"/>
          <w:lang w:eastAsia="fr-FR"/>
        </w:rPr>
      </w:pPr>
      <w:r w:rsidRPr="00A57EAC">
        <w:rPr>
          <w:rFonts w:ascii="Comic Sans MS" w:eastAsia="Times New Roman" w:hAnsi="Comic Sans MS" w:cs="Times New Roman"/>
          <w:b/>
          <w:bCs/>
          <w:sz w:val="24"/>
          <w:szCs w:val="24"/>
          <w:lang w:eastAsia="fr-FR"/>
        </w:rPr>
        <w:t>Classification selon la densité :</w:t>
      </w:r>
    </w:p>
    <w:p w:rsidR="00D97EF1" w:rsidRPr="00C82974" w:rsidRDefault="00D97EF1" w:rsidP="00D97EF1">
      <w:pPr>
        <w:pStyle w:val="Paragraphedeliste"/>
        <w:spacing w:before="100" w:beforeAutospacing="1" w:after="100" w:afterAutospacing="1" w:line="240" w:lineRule="auto"/>
        <w:jc w:val="both"/>
        <w:rPr>
          <w:rFonts w:ascii="Comic Sans MS" w:eastAsia="Times New Roman" w:hAnsi="Comic Sans MS" w:cs="Times New Roman"/>
          <w:sz w:val="24"/>
          <w:szCs w:val="24"/>
          <w:lang w:eastAsia="fr-FR"/>
        </w:rPr>
      </w:pPr>
    </w:p>
    <w:p w:rsidR="00D97EF1" w:rsidRDefault="00D97EF1" w:rsidP="00D97EF1">
      <w:pPr>
        <w:pStyle w:val="Paragraphedeliste"/>
        <w:numPr>
          <w:ilvl w:val="0"/>
          <w:numId w:val="8"/>
        </w:numPr>
        <w:spacing w:before="100" w:beforeAutospacing="1" w:after="100" w:afterAutospacing="1" w:line="240" w:lineRule="auto"/>
        <w:jc w:val="both"/>
        <w:rPr>
          <w:rFonts w:ascii="Comic Sans MS" w:eastAsia="Times New Roman" w:hAnsi="Comic Sans MS" w:cs="Times New Roman"/>
          <w:sz w:val="24"/>
          <w:szCs w:val="24"/>
          <w:lang w:eastAsia="fr-FR"/>
        </w:rPr>
      </w:pPr>
      <w:r w:rsidRPr="00C82974">
        <w:rPr>
          <w:rFonts w:ascii="Comic Sans MS" w:eastAsia="Times New Roman" w:hAnsi="Comic Sans MS" w:cs="Times New Roman"/>
          <w:sz w:val="24"/>
          <w:szCs w:val="24"/>
          <w:lang w:eastAsia="fr-FR"/>
        </w:rPr>
        <w:t xml:space="preserve">pétrole </w:t>
      </w:r>
      <w:r>
        <w:rPr>
          <w:rFonts w:ascii="Comic Sans MS" w:eastAsia="Times New Roman" w:hAnsi="Comic Sans MS" w:cs="Times New Roman"/>
          <w:sz w:val="24"/>
          <w:szCs w:val="24"/>
          <w:lang w:eastAsia="fr-FR"/>
        </w:rPr>
        <w:t xml:space="preserve"> léger "light" : </w:t>
      </w:r>
      <w:r w:rsidRPr="00C82974">
        <w:rPr>
          <w:rFonts w:ascii="Comic Sans MS" w:eastAsia="Times New Roman" w:hAnsi="Comic Sans MS" w:cs="Times New Roman"/>
          <w:sz w:val="24"/>
          <w:szCs w:val="24"/>
          <w:lang w:eastAsia="fr-FR"/>
        </w:rPr>
        <w:t xml:space="preserve">le </w:t>
      </w:r>
      <w:r>
        <w:rPr>
          <w:rFonts w:ascii="Comic Sans MS" w:eastAsia="Times New Roman" w:hAnsi="Comic Sans MS" w:cs="Times New Roman"/>
          <w:sz w:val="24"/>
          <w:szCs w:val="24"/>
          <w:lang w:eastAsia="fr-FR"/>
        </w:rPr>
        <w:t>degré API est supérieure à 31.1 ; API</w:t>
      </w:r>
      <w:r w:rsidRPr="006B5617">
        <w:rPr>
          <w:rFonts w:ascii="Comic Sans MS" w:eastAsia="Times New Roman" w:hAnsi="Comic Sans MS" w:cs="Times New Roman"/>
          <w:sz w:val="32"/>
          <w:szCs w:val="32"/>
          <w:lang w:eastAsia="fr-FR"/>
        </w:rPr>
        <w:t>&gt;</w:t>
      </w:r>
      <w:r>
        <w:rPr>
          <w:rFonts w:ascii="Comic Sans MS" w:eastAsia="Times New Roman" w:hAnsi="Comic Sans MS" w:cs="Times New Roman"/>
          <w:sz w:val="24"/>
          <w:szCs w:val="24"/>
          <w:lang w:eastAsia="fr-FR"/>
        </w:rPr>
        <w:t>31.1</w:t>
      </w:r>
    </w:p>
    <w:p w:rsidR="00D97EF1" w:rsidRDefault="00D97EF1" w:rsidP="00D97EF1">
      <w:pPr>
        <w:pStyle w:val="Paragraphedeliste"/>
        <w:numPr>
          <w:ilvl w:val="0"/>
          <w:numId w:val="8"/>
        </w:numPr>
        <w:spacing w:before="100" w:beforeAutospacing="1" w:after="100" w:afterAutospacing="1" w:line="24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Pétrole moyen "medium" :</w:t>
      </w:r>
      <w:r w:rsidRPr="00C82974">
        <w:rPr>
          <w:rFonts w:ascii="Comic Sans MS" w:eastAsia="Times New Roman" w:hAnsi="Comic Sans MS" w:cs="Times New Roman"/>
          <w:sz w:val="24"/>
          <w:szCs w:val="24"/>
          <w:lang w:eastAsia="fr-FR"/>
        </w:rPr>
        <w:t xml:space="preserve"> </w:t>
      </w:r>
      <w:r>
        <w:rPr>
          <w:rFonts w:ascii="Comic Sans MS" w:eastAsia="Times New Roman" w:hAnsi="Comic Sans MS" w:cs="Times New Roman"/>
          <w:sz w:val="24"/>
          <w:szCs w:val="24"/>
          <w:lang w:eastAsia="fr-FR"/>
        </w:rPr>
        <w:t xml:space="preserve">°API </w:t>
      </w:r>
      <w:r w:rsidRPr="00C82974">
        <w:rPr>
          <w:rFonts w:ascii="Comic Sans MS" w:eastAsia="Times New Roman" w:hAnsi="Comic Sans MS" w:cs="Times New Roman"/>
          <w:sz w:val="24"/>
          <w:szCs w:val="24"/>
          <w:lang w:eastAsia="fr-FR"/>
        </w:rPr>
        <w:t>compris entre 22.3 et 31.1</w:t>
      </w:r>
      <w:r>
        <w:rPr>
          <w:rFonts w:ascii="Comic Sans MS" w:eastAsia="Times New Roman" w:hAnsi="Comic Sans MS" w:cs="Times New Roman"/>
          <w:sz w:val="24"/>
          <w:szCs w:val="24"/>
          <w:lang w:eastAsia="fr-FR"/>
        </w:rPr>
        <w:t> ; 22.3</w:t>
      </w:r>
      <w:r w:rsidRPr="006B5617">
        <w:rPr>
          <w:rFonts w:ascii="Comic Sans MS" w:eastAsia="Times New Roman" w:hAnsi="Comic Sans MS" w:cs="Times New Roman"/>
          <w:sz w:val="32"/>
          <w:szCs w:val="32"/>
          <w:lang w:eastAsia="fr-FR"/>
        </w:rPr>
        <w:t>&lt;</w:t>
      </w:r>
      <w:r>
        <w:rPr>
          <w:rFonts w:ascii="Comic Sans MS" w:eastAsia="Times New Roman" w:hAnsi="Comic Sans MS" w:cs="Times New Roman"/>
          <w:sz w:val="24"/>
          <w:szCs w:val="24"/>
          <w:lang w:eastAsia="fr-FR"/>
        </w:rPr>
        <w:t>API</w:t>
      </w:r>
      <w:r w:rsidRPr="006B5617">
        <w:rPr>
          <w:rFonts w:ascii="Comic Sans MS" w:eastAsia="Times New Roman" w:hAnsi="Comic Sans MS" w:cs="Times New Roman"/>
          <w:sz w:val="32"/>
          <w:szCs w:val="32"/>
          <w:lang w:eastAsia="fr-FR"/>
        </w:rPr>
        <w:t>&lt;</w:t>
      </w:r>
      <w:r>
        <w:rPr>
          <w:rFonts w:ascii="Comic Sans MS" w:eastAsia="Times New Roman" w:hAnsi="Comic Sans MS" w:cs="Times New Roman"/>
          <w:sz w:val="24"/>
          <w:szCs w:val="24"/>
          <w:lang w:eastAsia="fr-FR"/>
        </w:rPr>
        <w:t>31.1</w:t>
      </w:r>
    </w:p>
    <w:p w:rsidR="00D97EF1" w:rsidRDefault="00D97EF1" w:rsidP="00D97EF1">
      <w:pPr>
        <w:pStyle w:val="Paragraphedeliste"/>
        <w:numPr>
          <w:ilvl w:val="0"/>
          <w:numId w:val="8"/>
        </w:numPr>
        <w:spacing w:before="100" w:beforeAutospacing="1" w:after="100" w:afterAutospacing="1" w:line="24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Pétrole</w:t>
      </w:r>
      <w:r w:rsidRPr="00C82974">
        <w:rPr>
          <w:rFonts w:ascii="Comic Sans MS" w:eastAsia="Times New Roman" w:hAnsi="Comic Sans MS" w:cs="Times New Roman"/>
          <w:sz w:val="24"/>
          <w:szCs w:val="24"/>
          <w:lang w:eastAsia="fr-FR"/>
        </w:rPr>
        <w:t xml:space="preserve"> lourd </w:t>
      </w:r>
      <w:r>
        <w:rPr>
          <w:rFonts w:ascii="Comic Sans MS" w:eastAsia="Times New Roman" w:hAnsi="Comic Sans MS" w:cs="Times New Roman"/>
          <w:sz w:val="24"/>
          <w:szCs w:val="24"/>
          <w:lang w:eastAsia="fr-FR"/>
        </w:rPr>
        <w:t>("heavy") : °API compris entre</w:t>
      </w:r>
      <w:r w:rsidRPr="00C82974">
        <w:rPr>
          <w:rFonts w:ascii="Comic Sans MS" w:eastAsia="Times New Roman" w:hAnsi="Comic Sans MS" w:cs="Times New Roman"/>
          <w:sz w:val="24"/>
          <w:szCs w:val="24"/>
          <w:lang w:eastAsia="fr-FR"/>
        </w:rPr>
        <w:t xml:space="preserve"> 10 et 22.3</w:t>
      </w:r>
      <w:r>
        <w:rPr>
          <w:rFonts w:ascii="Comic Sans MS" w:eastAsia="Times New Roman" w:hAnsi="Comic Sans MS" w:cs="Times New Roman"/>
          <w:sz w:val="24"/>
          <w:szCs w:val="24"/>
          <w:lang w:eastAsia="fr-FR"/>
        </w:rPr>
        <w:t> ; 10</w:t>
      </w:r>
      <w:r w:rsidRPr="00966E46">
        <w:rPr>
          <w:rFonts w:ascii="Comic Sans MS" w:eastAsia="Times New Roman" w:hAnsi="Comic Sans MS" w:cs="Times New Roman"/>
          <w:sz w:val="32"/>
          <w:szCs w:val="32"/>
          <w:lang w:eastAsia="fr-FR"/>
        </w:rPr>
        <w:t>&lt;</w:t>
      </w:r>
      <w:r>
        <w:rPr>
          <w:rFonts w:ascii="Comic Sans MS" w:eastAsia="Times New Roman" w:hAnsi="Comic Sans MS" w:cs="Times New Roman"/>
          <w:sz w:val="24"/>
          <w:szCs w:val="24"/>
          <w:lang w:eastAsia="fr-FR"/>
        </w:rPr>
        <w:t>API</w:t>
      </w:r>
      <w:r w:rsidRPr="00966E46">
        <w:rPr>
          <w:rFonts w:ascii="Comic Sans MS" w:eastAsia="Times New Roman" w:hAnsi="Comic Sans MS" w:cs="Times New Roman"/>
          <w:sz w:val="32"/>
          <w:szCs w:val="32"/>
          <w:lang w:eastAsia="fr-FR"/>
        </w:rPr>
        <w:t>&lt;</w:t>
      </w:r>
      <w:r>
        <w:rPr>
          <w:rFonts w:ascii="Comic Sans MS" w:eastAsia="Times New Roman" w:hAnsi="Comic Sans MS" w:cs="Times New Roman"/>
          <w:sz w:val="24"/>
          <w:szCs w:val="24"/>
          <w:lang w:eastAsia="fr-FR"/>
        </w:rPr>
        <w:t>22.3</w:t>
      </w:r>
    </w:p>
    <w:p w:rsidR="00D97EF1" w:rsidRDefault="00D97EF1" w:rsidP="00D97EF1">
      <w:pPr>
        <w:pStyle w:val="Paragraphedeliste"/>
        <w:numPr>
          <w:ilvl w:val="0"/>
          <w:numId w:val="8"/>
        </w:numPr>
        <w:spacing w:before="100" w:beforeAutospacing="1" w:after="100" w:afterAutospacing="1" w:line="24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Pétrole </w:t>
      </w:r>
      <w:r w:rsidRPr="00C82974">
        <w:rPr>
          <w:rFonts w:ascii="Comic Sans MS" w:eastAsia="Times New Roman" w:hAnsi="Comic Sans MS" w:cs="Times New Roman"/>
          <w:sz w:val="24"/>
          <w:szCs w:val="24"/>
          <w:lang w:eastAsia="fr-FR"/>
        </w:rPr>
        <w:t>extr</w:t>
      </w:r>
      <w:r>
        <w:rPr>
          <w:rFonts w:ascii="Comic Sans MS" w:eastAsia="Times New Roman" w:hAnsi="Comic Sans MS" w:cs="Times New Roman"/>
          <w:sz w:val="24"/>
          <w:szCs w:val="24"/>
          <w:lang w:eastAsia="fr-FR"/>
        </w:rPr>
        <w:t>a lourd ("extra heavy") : °API inférieur à 10 ;</w:t>
      </w:r>
      <w:r w:rsidRPr="00C82974">
        <w:rPr>
          <w:rFonts w:ascii="Comic Sans MS" w:eastAsia="Times New Roman" w:hAnsi="Comic Sans MS" w:cs="Times New Roman"/>
          <w:sz w:val="24"/>
          <w:szCs w:val="24"/>
          <w:lang w:eastAsia="fr-FR"/>
        </w:rPr>
        <w:t xml:space="preserve"> </w:t>
      </w:r>
      <w:r>
        <w:rPr>
          <w:rFonts w:ascii="Comic Sans MS" w:eastAsia="Times New Roman" w:hAnsi="Comic Sans MS" w:cs="Times New Roman"/>
          <w:sz w:val="24"/>
          <w:szCs w:val="24"/>
          <w:lang w:eastAsia="fr-FR"/>
        </w:rPr>
        <w:t>API</w:t>
      </w:r>
      <w:r w:rsidRPr="00966E46">
        <w:rPr>
          <w:rFonts w:ascii="Comic Sans MS" w:eastAsia="Times New Roman" w:hAnsi="Comic Sans MS" w:cs="Times New Roman"/>
          <w:sz w:val="32"/>
          <w:szCs w:val="32"/>
          <w:lang w:eastAsia="fr-FR"/>
        </w:rPr>
        <w:t>&lt;</w:t>
      </w:r>
      <w:r>
        <w:rPr>
          <w:rFonts w:ascii="Comic Sans MS" w:eastAsia="Times New Roman" w:hAnsi="Comic Sans MS" w:cs="Times New Roman"/>
          <w:sz w:val="24"/>
          <w:szCs w:val="24"/>
          <w:lang w:eastAsia="fr-FR"/>
        </w:rPr>
        <w:t>10</w:t>
      </w:r>
    </w:p>
    <w:p w:rsidR="00D97EF1" w:rsidRDefault="00D97EF1" w:rsidP="00D97EF1">
      <w:pPr>
        <w:pStyle w:val="Paragraphedeliste"/>
        <w:spacing w:before="100" w:beforeAutospacing="1" w:after="100" w:afterAutospacing="1" w:line="240" w:lineRule="auto"/>
        <w:ind w:left="795"/>
        <w:jc w:val="both"/>
        <w:rPr>
          <w:rFonts w:ascii="Comic Sans MS" w:eastAsia="Times New Roman" w:hAnsi="Comic Sans MS" w:cs="Times New Roman"/>
          <w:sz w:val="24"/>
          <w:szCs w:val="24"/>
          <w:lang w:eastAsia="fr-FR"/>
        </w:rPr>
      </w:pPr>
      <w:r w:rsidRPr="00C82974">
        <w:rPr>
          <w:rFonts w:ascii="Comic Sans MS" w:eastAsia="Times New Roman" w:hAnsi="Comic Sans MS" w:cs="Times New Roman"/>
          <w:sz w:val="24"/>
          <w:szCs w:val="24"/>
          <w:lang w:eastAsia="fr-FR"/>
        </w:rPr>
        <w:br/>
        <w:t>Les pétroles les plu</w:t>
      </w:r>
      <w:r>
        <w:rPr>
          <w:rFonts w:ascii="Comic Sans MS" w:eastAsia="Times New Roman" w:hAnsi="Comic Sans MS" w:cs="Times New Roman"/>
          <w:sz w:val="24"/>
          <w:szCs w:val="24"/>
          <w:lang w:eastAsia="fr-FR"/>
        </w:rPr>
        <w:t>s légers sont les plus demandés</w:t>
      </w:r>
      <w:r w:rsidRPr="00C82974">
        <w:rPr>
          <w:rFonts w:ascii="Comic Sans MS" w:eastAsia="Times New Roman" w:hAnsi="Comic Sans MS" w:cs="Times New Roman"/>
          <w:sz w:val="24"/>
          <w:szCs w:val="24"/>
          <w:lang w:eastAsia="fr-FR"/>
        </w:rPr>
        <w:t xml:space="preserve"> par les raffineurs, car ils donnent directement beaucoup de coupes légères de grande valeur (diesel, essence, naphta). À l'inverse, les pétroles lourds donnent plus de produits, tels que des bitumes et du fioul résiduel, qu'il faut soit vendre tels quels à bas prix, soit convertir en coupes plus légères, notamment par hydrocraquage (ajout d'hydrogène).</w:t>
      </w:r>
    </w:p>
    <w:p w:rsidR="00D97EF1" w:rsidRPr="00C82974" w:rsidRDefault="00D97EF1" w:rsidP="00D97EF1">
      <w:pPr>
        <w:pStyle w:val="Paragraphedeliste"/>
        <w:spacing w:before="100" w:beforeAutospacing="1" w:after="100" w:afterAutospacing="1" w:line="240" w:lineRule="auto"/>
        <w:ind w:left="795"/>
        <w:jc w:val="both"/>
        <w:rPr>
          <w:rFonts w:ascii="Comic Sans MS" w:eastAsia="Times New Roman" w:hAnsi="Comic Sans MS" w:cs="Times New Roman"/>
          <w:sz w:val="24"/>
          <w:szCs w:val="24"/>
          <w:lang w:eastAsia="fr-FR"/>
        </w:rPr>
      </w:pPr>
    </w:p>
    <w:p w:rsidR="00D97EF1" w:rsidRPr="00A57EAC" w:rsidRDefault="00D97EF1" w:rsidP="00A57EAC">
      <w:pPr>
        <w:pStyle w:val="Paragraphedeliste"/>
        <w:numPr>
          <w:ilvl w:val="1"/>
          <w:numId w:val="10"/>
        </w:numPr>
        <w:spacing w:before="100" w:beforeAutospacing="1" w:after="100" w:afterAutospacing="1" w:line="240" w:lineRule="auto"/>
        <w:jc w:val="both"/>
        <w:outlineLvl w:val="4"/>
        <w:rPr>
          <w:rFonts w:ascii="Comic Sans MS" w:eastAsia="Times New Roman" w:hAnsi="Comic Sans MS" w:cs="Times New Roman"/>
          <w:b/>
          <w:bCs/>
          <w:sz w:val="24"/>
          <w:szCs w:val="24"/>
          <w:lang w:eastAsia="fr-FR"/>
        </w:rPr>
      </w:pPr>
      <w:r w:rsidRPr="00A57EAC">
        <w:rPr>
          <w:rFonts w:ascii="Comic Sans MS" w:eastAsia="Times New Roman" w:hAnsi="Comic Sans MS" w:cs="Times New Roman"/>
          <w:b/>
          <w:bCs/>
          <w:sz w:val="24"/>
          <w:szCs w:val="24"/>
          <w:lang w:eastAsia="fr-FR"/>
        </w:rPr>
        <w:t>Classification selon la teneur en soufre :</w:t>
      </w:r>
    </w:p>
    <w:p w:rsidR="00D97EF1" w:rsidRPr="00635968" w:rsidRDefault="00D97EF1" w:rsidP="00A57EAC">
      <w:pPr>
        <w:spacing w:before="100" w:beforeAutospacing="1" w:after="100" w:afterAutospacing="1" w:line="240" w:lineRule="auto"/>
        <w:ind w:firstLine="360"/>
        <w:jc w:val="both"/>
        <w:rPr>
          <w:rFonts w:ascii="Comic Sans MS" w:eastAsia="Times New Roman" w:hAnsi="Comic Sans MS" w:cs="Times New Roman"/>
          <w:sz w:val="24"/>
          <w:szCs w:val="24"/>
          <w:lang w:eastAsia="fr-FR"/>
        </w:rPr>
      </w:pPr>
      <w:r w:rsidRPr="00D833D8">
        <w:rPr>
          <w:rFonts w:ascii="Comic Sans MS" w:eastAsia="Times New Roman" w:hAnsi="Comic Sans MS" w:cs="Times New Roman"/>
          <w:sz w:val="24"/>
          <w:szCs w:val="24"/>
          <w:lang w:eastAsia="fr-FR"/>
        </w:rPr>
        <w:t>Les pétroles avec une faible teneur en soufre (inférieure à 0,5% en poids) sont qualifiés de « sweet » ou « doux » ; au-delà, les pétroles sont qualifiés de</w:t>
      </w:r>
      <w:r>
        <w:rPr>
          <w:rFonts w:ascii="Comic Sans MS" w:eastAsia="Times New Roman" w:hAnsi="Comic Sans MS" w:cs="Times New Roman"/>
          <w:sz w:val="24"/>
          <w:szCs w:val="24"/>
          <w:lang w:eastAsia="fr-FR"/>
        </w:rPr>
        <w:t xml:space="preserve">            «sour</w:t>
      </w:r>
      <w:r w:rsidRPr="00D833D8">
        <w:rPr>
          <w:rFonts w:ascii="Comic Sans MS" w:eastAsia="Times New Roman" w:hAnsi="Comic Sans MS" w:cs="Times New Roman"/>
          <w:sz w:val="24"/>
          <w:szCs w:val="24"/>
          <w:lang w:eastAsia="fr-FR"/>
        </w:rPr>
        <w:t xml:space="preserve">» ou « soufrés ». Ceci est important car le soufre est un </w:t>
      </w:r>
      <w:r>
        <w:rPr>
          <w:rFonts w:ascii="Comic Sans MS" w:eastAsia="Times New Roman" w:hAnsi="Comic Sans MS" w:cs="Times New Roman"/>
          <w:sz w:val="24"/>
          <w:szCs w:val="24"/>
          <w:lang w:eastAsia="fr-FR"/>
        </w:rPr>
        <w:t>« </w:t>
      </w:r>
      <w:r w:rsidRPr="00D833D8">
        <w:rPr>
          <w:rFonts w:ascii="Comic Sans MS" w:eastAsia="Times New Roman" w:hAnsi="Comic Sans MS" w:cs="Times New Roman"/>
          <w:sz w:val="24"/>
          <w:szCs w:val="24"/>
          <w:lang w:eastAsia="fr-FR"/>
        </w:rPr>
        <w:t>polluant</w:t>
      </w:r>
      <w:r>
        <w:rPr>
          <w:rFonts w:ascii="Comic Sans MS" w:eastAsia="Times New Roman" w:hAnsi="Comic Sans MS" w:cs="Times New Roman"/>
          <w:sz w:val="24"/>
          <w:szCs w:val="24"/>
          <w:lang w:eastAsia="fr-FR"/>
        </w:rPr>
        <w:t>-corrosif et poison »</w:t>
      </w:r>
      <w:r w:rsidRPr="00D833D8">
        <w:rPr>
          <w:rFonts w:ascii="Comic Sans MS" w:eastAsia="Times New Roman" w:hAnsi="Comic Sans MS" w:cs="Times New Roman"/>
          <w:sz w:val="24"/>
          <w:szCs w:val="24"/>
          <w:lang w:eastAsia="fr-FR"/>
        </w:rPr>
        <w:t xml:space="preserve"> que les raffineurs doivent retirer</w:t>
      </w:r>
      <w:r>
        <w:rPr>
          <w:rFonts w:ascii="Comic Sans MS" w:eastAsia="Times New Roman" w:hAnsi="Comic Sans MS" w:cs="Times New Roman"/>
          <w:sz w:val="24"/>
          <w:szCs w:val="24"/>
          <w:lang w:eastAsia="fr-FR"/>
        </w:rPr>
        <w:t>. Ceci a un coût et i</w:t>
      </w:r>
      <w:r w:rsidR="00A57EAC">
        <w:rPr>
          <w:rFonts w:ascii="Comic Sans MS" w:eastAsia="Times New Roman" w:hAnsi="Comic Sans MS" w:cs="Times New Roman"/>
          <w:sz w:val="24"/>
          <w:szCs w:val="24"/>
          <w:lang w:eastAsia="fr-FR"/>
        </w:rPr>
        <w:t>l diminue donc la valeur du brut.</w:t>
      </w:r>
    </w:p>
    <w:p w:rsidR="00D97EF1" w:rsidRDefault="00D97EF1" w:rsidP="00A57EAC">
      <w:pPr>
        <w:pStyle w:val="Paragraphedeliste"/>
        <w:numPr>
          <w:ilvl w:val="1"/>
          <w:numId w:val="10"/>
        </w:numPr>
        <w:spacing w:before="100" w:beforeAutospacing="1" w:after="100" w:afterAutospacing="1" w:line="240" w:lineRule="auto"/>
        <w:jc w:val="both"/>
        <w:rPr>
          <w:rFonts w:ascii="Comic Sans MS" w:hAnsi="Comic Sans MS"/>
          <w:b/>
          <w:bCs/>
          <w:sz w:val="24"/>
          <w:szCs w:val="24"/>
        </w:rPr>
      </w:pPr>
      <w:r w:rsidRPr="002B5441">
        <w:rPr>
          <w:rFonts w:ascii="Comic Sans MS" w:hAnsi="Comic Sans MS"/>
          <w:b/>
          <w:bCs/>
          <w:sz w:val="24"/>
          <w:szCs w:val="24"/>
        </w:rPr>
        <w:t>Classification selon la composition chimique :</w:t>
      </w:r>
    </w:p>
    <w:p w:rsidR="00D97EF1" w:rsidRPr="002B5441" w:rsidRDefault="00D97EF1" w:rsidP="00D97EF1">
      <w:pPr>
        <w:pStyle w:val="Paragraphedeliste"/>
        <w:spacing w:before="100" w:beforeAutospacing="1" w:after="100" w:afterAutospacing="1" w:line="240" w:lineRule="auto"/>
        <w:jc w:val="both"/>
        <w:rPr>
          <w:rFonts w:ascii="Comic Sans MS" w:hAnsi="Comic Sans MS"/>
          <w:b/>
          <w:bCs/>
          <w:sz w:val="24"/>
          <w:szCs w:val="24"/>
        </w:rPr>
      </w:pPr>
    </w:p>
    <w:p w:rsidR="00D97EF1" w:rsidRDefault="00D97EF1" w:rsidP="00D97EF1">
      <w:pPr>
        <w:pStyle w:val="Paragraphedeliste"/>
        <w:numPr>
          <w:ilvl w:val="0"/>
          <w:numId w:val="9"/>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Les pétroles paraffiniques : le pourcentage des hydrocarbures paraffiniques est supérieur à 50%.</w:t>
      </w:r>
    </w:p>
    <w:p w:rsidR="00D97EF1" w:rsidRDefault="00D97EF1" w:rsidP="00D97EF1">
      <w:pPr>
        <w:pStyle w:val="Paragraphedeliste"/>
        <w:numPr>
          <w:ilvl w:val="0"/>
          <w:numId w:val="9"/>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Les pétroles naphténiques : le pourcentage des hydrocarbures naphténiques est supérieur à 50% dans le brut.</w:t>
      </w:r>
    </w:p>
    <w:p w:rsidR="00D97EF1" w:rsidRDefault="00D97EF1" w:rsidP="00D97EF1">
      <w:pPr>
        <w:pStyle w:val="Paragraphedeliste"/>
        <w:numPr>
          <w:ilvl w:val="0"/>
          <w:numId w:val="9"/>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Les pétroles aromatiques : le pourcentage des hydrocarbures benzéniques est supérieur à 35%.</w:t>
      </w:r>
    </w:p>
    <w:p w:rsidR="00D97EF1" w:rsidRDefault="00D97EF1" w:rsidP="00D97EF1">
      <w:pPr>
        <w:pStyle w:val="Paragraphedeliste"/>
        <w:spacing w:before="100" w:beforeAutospacing="1" w:after="100" w:afterAutospacing="1" w:line="240" w:lineRule="auto"/>
        <w:ind w:left="1080"/>
        <w:jc w:val="both"/>
        <w:rPr>
          <w:rFonts w:ascii="Comic Sans MS" w:hAnsi="Comic Sans MS"/>
          <w:sz w:val="24"/>
          <w:szCs w:val="24"/>
        </w:rPr>
      </w:pPr>
    </w:p>
    <w:p w:rsidR="00D97EF1" w:rsidRPr="00A57EAC" w:rsidRDefault="00D97EF1" w:rsidP="00A57EAC">
      <w:pPr>
        <w:pStyle w:val="Paragraphedeliste"/>
        <w:numPr>
          <w:ilvl w:val="0"/>
          <w:numId w:val="2"/>
        </w:numPr>
        <w:spacing w:beforeAutospacing="1" w:after="100" w:afterAutospacing="1" w:line="240" w:lineRule="auto"/>
        <w:jc w:val="both"/>
        <w:outlineLvl w:val="3"/>
        <w:rPr>
          <w:rFonts w:ascii="Comic Sans MS" w:eastAsia="Times New Roman" w:hAnsi="Comic Sans MS" w:cs="Times New Roman"/>
          <w:b/>
          <w:bCs/>
          <w:sz w:val="28"/>
          <w:szCs w:val="28"/>
          <w:lang w:eastAsia="fr-FR"/>
        </w:rPr>
      </w:pPr>
      <w:r w:rsidRPr="00A57EAC">
        <w:rPr>
          <w:rFonts w:ascii="Comic Sans MS" w:eastAsia="Times New Roman" w:hAnsi="Comic Sans MS" w:cs="Times New Roman"/>
          <w:b/>
          <w:bCs/>
          <w:sz w:val="28"/>
          <w:szCs w:val="28"/>
          <w:lang w:eastAsia="fr-FR"/>
        </w:rPr>
        <w:t>Les bruts de référence :</w:t>
      </w:r>
    </w:p>
    <w:p w:rsidR="00D97EF1" w:rsidRDefault="00D97EF1" w:rsidP="00D97EF1">
      <w:pPr>
        <w:autoSpaceDE w:val="0"/>
        <w:autoSpaceDN w:val="0"/>
        <w:adjustRightInd w:val="0"/>
        <w:spacing w:after="0" w:line="240" w:lineRule="auto"/>
        <w:ind w:firstLine="708"/>
        <w:jc w:val="both"/>
        <w:rPr>
          <w:rFonts w:ascii="Comic Sans MS" w:hAnsi="Comic Sans MS" w:cs="Univers"/>
          <w:color w:val="231F20"/>
          <w:sz w:val="24"/>
          <w:szCs w:val="24"/>
        </w:rPr>
      </w:pPr>
      <w:r w:rsidRPr="000E60E8">
        <w:rPr>
          <w:rFonts w:ascii="Comic Sans MS" w:hAnsi="Comic Sans MS" w:cs="Univers"/>
          <w:color w:val="231F20"/>
          <w:sz w:val="24"/>
          <w:szCs w:val="24"/>
        </w:rPr>
        <w:t>Plus de 130 types de pétroles bruts sont commercialisés à travers le monde, sur un total de 400 types de bruts connus. Leur</w:t>
      </w:r>
      <w:r>
        <w:rPr>
          <w:rFonts w:ascii="Comic Sans MS" w:hAnsi="Comic Sans MS" w:cs="Univers"/>
          <w:color w:val="231F20"/>
          <w:sz w:val="24"/>
          <w:szCs w:val="24"/>
        </w:rPr>
        <w:t xml:space="preserve"> </w:t>
      </w:r>
      <w:r w:rsidRPr="000E60E8">
        <w:rPr>
          <w:rFonts w:ascii="Comic Sans MS" w:hAnsi="Comic Sans MS" w:cs="Univers"/>
          <w:color w:val="231F20"/>
          <w:sz w:val="24"/>
          <w:szCs w:val="24"/>
        </w:rPr>
        <w:t>prix est établi par différentiel à partir de bruts de référence dont la qualité standard est connue. Ces bruts de référence sont :</w:t>
      </w:r>
    </w:p>
    <w:p w:rsidR="00D97EF1" w:rsidRPr="000E60E8" w:rsidRDefault="00D97EF1" w:rsidP="00D97EF1">
      <w:pPr>
        <w:autoSpaceDE w:val="0"/>
        <w:autoSpaceDN w:val="0"/>
        <w:adjustRightInd w:val="0"/>
        <w:spacing w:after="0" w:line="240" w:lineRule="auto"/>
        <w:ind w:firstLine="708"/>
        <w:jc w:val="both"/>
        <w:rPr>
          <w:rFonts w:ascii="Comic Sans MS" w:hAnsi="Comic Sans MS" w:cs="Univers"/>
          <w:color w:val="231F20"/>
          <w:sz w:val="24"/>
          <w:szCs w:val="24"/>
        </w:rPr>
      </w:pPr>
    </w:p>
    <w:p w:rsidR="00D97EF1" w:rsidRPr="00203139" w:rsidRDefault="00D97EF1" w:rsidP="00D97EF1">
      <w:pPr>
        <w:autoSpaceDE w:val="0"/>
        <w:autoSpaceDN w:val="0"/>
        <w:adjustRightInd w:val="0"/>
        <w:spacing w:after="0" w:line="240" w:lineRule="auto"/>
        <w:rPr>
          <w:rFonts w:ascii="Comic Sans MS" w:hAnsi="Comic Sans MS" w:cs="Univers"/>
          <w:b/>
          <w:bCs/>
          <w:color w:val="231F20"/>
          <w:sz w:val="24"/>
          <w:szCs w:val="24"/>
          <w:lang w:val="en-US"/>
        </w:rPr>
      </w:pPr>
      <w:r w:rsidRPr="00203139">
        <w:rPr>
          <w:rFonts w:ascii="Comic Sans MS" w:hAnsi="Comic Sans MS" w:cs="Univers"/>
          <w:b/>
          <w:bCs/>
          <w:color w:val="231F20"/>
          <w:sz w:val="24"/>
          <w:szCs w:val="24"/>
          <w:lang w:val="en-US"/>
        </w:rPr>
        <w:t>– le WTI (</w:t>
      </w:r>
      <w:r w:rsidRPr="00203139">
        <w:rPr>
          <w:rFonts w:ascii="Comic Sans MS" w:hAnsi="Comic Sans MS" w:cs="Univers-Oblique"/>
          <w:b/>
          <w:bCs/>
          <w:i/>
          <w:iCs/>
          <w:color w:val="231F20"/>
          <w:sz w:val="24"/>
          <w:szCs w:val="24"/>
          <w:lang w:val="en-US"/>
        </w:rPr>
        <w:t xml:space="preserve">West Texas Intermediate </w:t>
      </w:r>
      <w:r w:rsidRPr="00203139">
        <w:rPr>
          <w:rFonts w:ascii="Comic Sans MS" w:hAnsi="Comic Sans MS" w:cs="Univers"/>
          <w:b/>
          <w:bCs/>
          <w:color w:val="231F20"/>
          <w:sz w:val="24"/>
          <w:szCs w:val="24"/>
          <w:lang w:val="en-US"/>
        </w:rPr>
        <w:t>) :</w:t>
      </w:r>
      <w:r w:rsidRPr="00203139">
        <w:rPr>
          <w:rFonts w:ascii="Comic Sans MS" w:hAnsi="Comic Sans MS" w:cs="Univers"/>
          <w:color w:val="231F20"/>
          <w:sz w:val="24"/>
          <w:szCs w:val="24"/>
          <w:lang w:val="en-US"/>
        </w:rPr>
        <w:t xml:space="preserve"> (40 °API et 0,3 % S)</w:t>
      </w:r>
    </w:p>
    <w:p w:rsidR="00D97EF1" w:rsidRPr="0029182B" w:rsidRDefault="00D97EF1" w:rsidP="00D97EF1">
      <w:pPr>
        <w:pStyle w:val="NormalWeb"/>
        <w:jc w:val="both"/>
        <w:rPr>
          <w:rFonts w:ascii="Comic Sans MS" w:hAnsi="Comic Sans MS"/>
        </w:rPr>
      </w:pPr>
      <w:r w:rsidRPr="0029182B">
        <w:rPr>
          <w:rFonts w:ascii="Comic Sans MS" w:hAnsi="Comic Sans MS"/>
        </w:rPr>
        <w:t>Ce type de brut est utilisé comme référence en Amérique du Nord. C'est un brut léger, non sulfuré. C'est le prix du WTI qui e</w:t>
      </w:r>
      <w:r>
        <w:rPr>
          <w:rFonts w:ascii="Comic Sans MS" w:hAnsi="Comic Sans MS"/>
        </w:rPr>
        <w:t xml:space="preserve">st habituellement cité dans les </w:t>
      </w:r>
      <w:r w:rsidRPr="0029182B">
        <w:rPr>
          <w:rFonts w:ascii="Comic Sans MS" w:hAnsi="Comic Sans MS"/>
        </w:rPr>
        <w:t>articles de journaux.</w:t>
      </w:r>
    </w:p>
    <w:p w:rsidR="00D97EF1" w:rsidRPr="000E60E8" w:rsidRDefault="00D97EF1" w:rsidP="00D97EF1">
      <w:pPr>
        <w:autoSpaceDE w:val="0"/>
        <w:autoSpaceDN w:val="0"/>
        <w:adjustRightInd w:val="0"/>
        <w:spacing w:after="0" w:line="240" w:lineRule="auto"/>
        <w:rPr>
          <w:rFonts w:ascii="Comic Sans MS" w:hAnsi="Comic Sans MS" w:cs="Univers"/>
          <w:color w:val="231F20"/>
          <w:sz w:val="24"/>
          <w:szCs w:val="24"/>
        </w:rPr>
      </w:pPr>
    </w:p>
    <w:p w:rsidR="00D97EF1" w:rsidRDefault="00D97EF1" w:rsidP="00D97EF1">
      <w:pPr>
        <w:autoSpaceDE w:val="0"/>
        <w:autoSpaceDN w:val="0"/>
        <w:adjustRightInd w:val="0"/>
        <w:spacing w:after="0" w:line="240" w:lineRule="auto"/>
        <w:rPr>
          <w:rFonts w:ascii="Comic Sans MS" w:hAnsi="Comic Sans MS" w:cs="Univers"/>
          <w:color w:val="231F20"/>
          <w:sz w:val="24"/>
          <w:szCs w:val="24"/>
        </w:rPr>
      </w:pPr>
      <w:r w:rsidRPr="000E60E8">
        <w:rPr>
          <w:rFonts w:ascii="Comic Sans MS" w:hAnsi="Comic Sans MS" w:cs="Univers"/>
          <w:color w:val="231F20"/>
          <w:sz w:val="24"/>
          <w:szCs w:val="24"/>
        </w:rPr>
        <w:t xml:space="preserve"> </w:t>
      </w:r>
      <w:r w:rsidRPr="000E60E8">
        <w:rPr>
          <w:rFonts w:ascii="Comic Sans MS" w:hAnsi="Comic Sans MS" w:cs="Univers"/>
          <w:b/>
          <w:bCs/>
          <w:color w:val="231F20"/>
          <w:sz w:val="24"/>
          <w:szCs w:val="24"/>
        </w:rPr>
        <w:t>– le Brent :</w:t>
      </w:r>
      <w:r w:rsidRPr="000E60E8">
        <w:rPr>
          <w:rFonts w:ascii="Comic Sans MS" w:hAnsi="Comic Sans MS" w:cs="Univers"/>
          <w:color w:val="231F20"/>
          <w:sz w:val="24"/>
          <w:szCs w:val="24"/>
        </w:rPr>
        <w:t xml:space="preserve"> (38 </w:t>
      </w:r>
      <w:r>
        <w:rPr>
          <w:rFonts w:ascii="Comic Sans MS" w:hAnsi="Comic Sans MS" w:cs="Univers"/>
          <w:color w:val="231F20"/>
          <w:sz w:val="24"/>
          <w:szCs w:val="24"/>
        </w:rPr>
        <w:t>°</w:t>
      </w:r>
      <w:r w:rsidRPr="000E60E8">
        <w:rPr>
          <w:rFonts w:ascii="Comic Sans MS" w:hAnsi="Comic Sans MS" w:cs="Univers"/>
          <w:color w:val="231F20"/>
          <w:sz w:val="24"/>
          <w:szCs w:val="24"/>
        </w:rPr>
        <w:t>API et 0,3 % S)</w:t>
      </w:r>
    </w:p>
    <w:p w:rsidR="00D97EF1" w:rsidRPr="0029182B" w:rsidRDefault="00D97EF1" w:rsidP="00D97EF1">
      <w:pPr>
        <w:pStyle w:val="NormalWeb"/>
        <w:jc w:val="both"/>
        <w:rPr>
          <w:rFonts w:ascii="Comic Sans MS" w:hAnsi="Comic Sans MS"/>
        </w:rPr>
      </w:pPr>
      <w:r w:rsidRPr="0029182B">
        <w:rPr>
          <w:rFonts w:ascii="Comic Sans MS" w:hAnsi="Comic Sans MS"/>
        </w:rPr>
        <w:t>Le Brent es</w:t>
      </w:r>
      <w:r>
        <w:rPr>
          <w:rFonts w:ascii="Comic Sans MS" w:hAnsi="Comic Sans MS"/>
        </w:rPr>
        <w:t>t un type de pétrole brut (léger et non</w:t>
      </w:r>
      <w:r w:rsidRPr="0029182B">
        <w:rPr>
          <w:rFonts w:ascii="Comic Sans MS" w:hAnsi="Comic Sans MS"/>
        </w:rPr>
        <w:t xml:space="preserve"> soufré) issu de champs de la Mer du Nord. D’après l’International Petroleum Exchange où le prix du Brent est côté, ce prix est utilisé pour fixer le prix des deux tiers des pétroles bruts vendus mondialement.</w:t>
      </w:r>
    </w:p>
    <w:p w:rsidR="00D97EF1" w:rsidRPr="000E60E8" w:rsidRDefault="00D97EF1" w:rsidP="00D97EF1">
      <w:pPr>
        <w:autoSpaceDE w:val="0"/>
        <w:autoSpaceDN w:val="0"/>
        <w:adjustRightInd w:val="0"/>
        <w:spacing w:after="0" w:line="240" w:lineRule="auto"/>
        <w:rPr>
          <w:rFonts w:ascii="Comic Sans MS" w:hAnsi="Comic Sans MS" w:cs="Univers"/>
          <w:color w:val="231F20"/>
          <w:sz w:val="24"/>
          <w:szCs w:val="24"/>
        </w:rPr>
      </w:pPr>
    </w:p>
    <w:p w:rsidR="00D97EF1" w:rsidRDefault="00D97EF1" w:rsidP="00D97EF1">
      <w:pPr>
        <w:autoSpaceDE w:val="0"/>
        <w:autoSpaceDN w:val="0"/>
        <w:adjustRightInd w:val="0"/>
        <w:spacing w:after="0" w:line="240" w:lineRule="auto"/>
        <w:rPr>
          <w:rFonts w:ascii="Comic Sans MS" w:hAnsi="Comic Sans MS" w:cs="Univers"/>
          <w:color w:val="231F20"/>
          <w:sz w:val="24"/>
          <w:szCs w:val="24"/>
        </w:rPr>
      </w:pPr>
      <w:r w:rsidRPr="000E60E8">
        <w:rPr>
          <w:rFonts w:ascii="Comic Sans MS" w:hAnsi="Comic Sans MS" w:cs="Univers"/>
          <w:b/>
          <w:bCs/>
          <w:color w:val="231F20"/>
          <w:sz w:val="24"/>
          <w:szCs w:val="24"/>
        </w:rPr>
        <w:t>– le Dubaî light :</w:t>
      </w:r>
      <w:r w:rsidRPr="000E60E8">
        <w:rPr>
          <w:rFonts w:ascii="Comic Sans MS" w:hAnsi="Comic Sans MS" w:cs="Univers"/>
          <w:color w:val="231F20"/>
          <w:sz w:val="24"/>
          <w:szCs w:val="24"/>
        </w:rPr>
        <w:t xml:space="preserve"> (environ 32 </w:t>
      </w:r>
      <w:r>
        <w:rPr>
          <w:rFonts w:ascii="Comic Sans MS" w:hAnsi="Comic Sans MS" w:cs="Univers"/>
          <w:color w:val="231F20"/>
          <w:sz w:val="24"/>
          <w:szCs w:val="24"/>
        </w:rPr>
        <w:t>°</w:t>
      </w:r>
      <w:r w:rsidRPr="000E60E8">
        <w:rPr>
          <w:rFonts w:ascii="Comic Sans MS" w:hAnsi="Comic Sans MS" w:cs="Univers"/>
          <w:color w:val="231F20"/>
          <w:sz w:val="24"/>
          <w:szCs w:val="24"/>
        </w:rPr>
        <w:t>API et 2 % S)</w:t>
      </w:r>
    </w:p>
    <w:p w:rsidR="00D97EF1" w:rsidRDefault="00D97EF1" w:rsidP="00D97EF1">
      <w:pPr>
        <w:autoSpaceDE w:val="0"/>
        <w:autoSpaceDN w:val="0"/>
        <w:adjustRightInd w:val="0"/>
        <w:spacing w:after="0" w:line="240" w:lineRule="auto"/>
        <w:rPr>
          <w:rFonts w:ascii="Comic Sans MS" w:hAnsi="Comic Sans MS" w:cs="Univers"/>
          <w:color w:val="231F20"/>
          <w:sz w:val="24"/>
          <w:szCs w:val="24"/>
        </w:rPr>
      </w:pPr>
    </w:p>
    <w:p w:rsidR="00D97EF1" w:rsidRPr="00203139" w:rsidRDefault="00D97EF1" w:rsidP="00D97EF1">
      <w:pPr>
        <w:autoSpaceDE w:val="0"/>
        <w:autoSpaceDN w:val="0"/>
        <w:adjustRightInd w:val="0"/>
        <w:spacing w:after="0" w:line="240" w:lineRule="auto"/>
        <w:rPr>
          <w:rFonts w:ascii="Comic Sans MS" w:hAnsi="Comic Sans MS" w:cs="Univers"/>
          <w:color w:val="231F20"/>
          <w:sz w:val="24"/>
          <w:szCs w:val="24"/>
        </w:rPr>
      </w:pPr>
      <w:r>
        <w:rPr>
          <w:rFonts w:ascii="Comic Sans MS" w:hAnsi="Comic Sans MS" w:cs="Univers"/>
          <w:color w:val="231F20"/>
          <w:sz w:val="24"/>
          <w:szCs w:val="24"/>
        </w:rPr>
        <w:t xml:space="preserve">Un brut (léger sulfuré) </w:t>
      </w:r>
      <w:r w:rsidR="00EB25DE">
        <w:rPr>
          <w:rFonts w:ascii="Comic Sans MS" w:hAnsi="Comic Sans MS"/>
          <w:sz w:val="24"/>
          <w:szCs w:val="24"/>
        </w:rPr>
        <w:t>dans le g</w:t>
      </w:r>
      <w:r w:rsidRPr="00203139">
        <w:rPr>
          <w:rFonts w:ascii="Comic Sans MS" w:hAnsi="Comic Sans MS"/>
          <w:sz w:val="24"/>
          <w:szCs w:val="24"/>
        </w:rPr>
        <w:t>olfe Persique, le Dubaï light est utilisé comme référence pour fixer le prix de vente d'autres bruts de la région à destination de l'Asie</w:t>
      </w:r>
      <w:r w:rsidR="00EB25DE">
        <w:rPr>
          <w:rFonts w:ascii="Comic Sans MS" w:hAnsi="Comic Sans MS"/>
          <w:sz w:val="24"/>
          <w:szCs w:val="24"/>
        </w:rPr>
        <w:t>,</w:t>
      </w:r>
      <w:r w:rsidRPr="00203139">
        <w:rPr>
          <w:rFonts w:ascii="Comic Sans MS" w:hAnsi="Comic Sans MS" w:cs="Univers"/>
          <w:color w:val="231F20"/>
          <w:sz w:val="24"/>
          <w:szCs w:val="24"/>
        </w:rPr>
        <w:t xml:space="preserve"> le Moyen-Orient et l’Asie.</w:t>
      </w:r>
    </w:p>
    <w:p w:rsidR="00D97EF1" w:rsidRDefault="00D97EF1" w:rsidP="00D97EF1">
      <w:p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NB : le brut algérien est appelé « sahara blend », c’est un mélange de bruts issus de plusieurs champs de la région de Hassi Messaoud.</w:t>
      </w:r>
    </w:p>
    <w:p w:rsidR="00D97EF1" w:rsidRDefault="00D97EF1" w:rsidP="00D97EF1">
      <w:p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Densité entre 43 et 47 °API, un brut léger</w:t>
      </w:r>
    </w:p>
    <w:p w:rsidR="006A48E1" w:rsidRPr="006A48E1" w:rsidRDefault="00D97EF1" w:rsidP="00D97EF1">
      <w:pPr>
        <w:tabs>
          <w:tab w:val="left" w:pos="1395"/>
        </w:tabs>
      </w:pPr>
      <w:r>
        <w:rPr>
          <w:rFonts w:ascii="Comic Sans MS" w:hAnsi="Comic Sans MS"/>
          <w:sz w:val="24"/>
          <w:szCs w:val="24"/>
        </w:rPr>
        <w:t>Teneur en soufre 0.1%  «  faible teneur en soufre »</w:t>
      </w:r>
    </w:p>
    <w:sectPr w:rsidR="006A48E1" w:rsidRPr="006A48E1" w:rsidSect="00BF2755">
      <w:headerReference w:type="default" r:id="rId40"/>
      <w:footerReference w:type="default" r:id="rId41"/>
      <w:pgSz w:w="11906" w:h="16838"/>
      <w:pgMar w:top="1418" w:right="1418" w:bottom="42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225" w:rsidRDefault="00CE6225" w:rsidP="00BF2755">
      <w:pPr>
        <w:spacing w:after="0" w:line="240" w:lineRule="auto"/>
      </w:pPr>
      <w:r>
        <w:separator/>
      </w:r>
    </w:p>
  </w:endnote>
  <w:endnote w:type="continuationSeparator" w:id="0">
    <w:p w:rsidR="00CE6225" w:rsidRDefault="00CE6225" w:rsidP="00BF2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auto"/>
    <w:notTrueType/>
    <w:pitch w:val="default"/>
    <w:sig w:usb0="00000003" w:usb1="00000000" w:usb2="00000000" w:usb3="00000000" w:csb0="00000001" w:csb1="00000000"/>
  </w:font>
  <w:font w:name="Univers-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942"/>
      <w:docPartObj>
        <w:docPartGallery w:val="Page Numbers (Bottom of Page)"/>
        <w:docPartUnique/>
      </w:docPartObj>
    </w:sdtPr>
    <w:sdtContent>
      <w:p w:rsidR="00332284" w:rsidRDefault="00B8785C">
        <w:pPr>
          <w:pStyle w:val="Pieddepage"/>
          <w:jc w:val="center"/>
        </w:pPr>
        <w:fldSimple w:instr=" PAGE   \* MERGEFORMAT ">
          <w:r w:rsidR="00CA7A8A">
            <w:rPr>
              <w:noProof/>
            </w:rPr>
            <w:t>8</w:t>
          </w:r>
        </w:fldSimple>
      </w:p>
    </w:sdtContent>
  </w:sdt>
  <w:p w:rsidR="00332284" w:rsidRDefault="0033228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225" w:rsidRDefault="00CE6225" w:rsidP="00BF2755">
      <w:pPr>
        <w:spacing w:after="0" w:line="240" w:lineRule="auto"/>
      </w:pPr>
      <w:r>
        <w:separator/>
      </w:r>
    </w:p>
  </w:footnote>
  <w:footnote w:type="continuationSeparator" w:id="0">
    <w:p w:rsidR="00CE6225" w:rsidRDefault="00CE6225" w:rsidP="00BF27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284" w:rsidRDefault="00B8785C" w:rsidP="00421278">
    <w:pPr>
      <w:pStyle w:val="En-tte"/>
    </w:pPr>
    <w:r w:rsidRPr="00B8785C">
      <w:rPr>
        <w:b/>
        <w:bCs/>
        <w:noProof/>
        <w:sz w:val="24"/>
        <w:szCs w:val="24"/>
        <w:lang w:eastAsia="fr-FR"/>
      </w:rPr>
      <w:pict>
        <v:shapetype id="_x0000_t32" coordsize="21600,21600" o:spt="32" o:oned="t" path="m,l21600,21600e" filled="f">
          <v:path arrowok="t" fillok="f" o:connecttype="none"/>
          <o:lock v:ext="edit" shapetype="t"/>
        </v:shapetype>
        <v:shape id="_x0000_s6145" type="#_x0000_t32" style="position:absolute;margin-left:-1.1pt;margin-top:19.3pt;width:507.75pt;height:0;z-index:251658240" o:connectortype="straight" wrapcoords="-32 -5400 -32 5400 10050 16200 16144 16200 21632 16200 21632 10800 7179 0 64 -5400 -32 -5400">
          <w10:wrap type="through"/>
        </v:shape>
      </w:pict>
    </w:r>
    <w:r w:rsidR="00332284">
      <w:t>Cours Industrie pétrolière               1</w:t>
    </w:r>
    <w:r w:rsidR="00332284" w:rsidRPr="00E344D7">
      <w:rPr>
        <w:vertAlign w:val="superscript"/>
      </w:rPr>
      <w:t>ère</w:t>
    </w:r>
    <w:r w:rsidR="00332284">
      <w:t xml:space="preserve"> Année Pétrochimie                                      Université de SKIKDA      </w:t>
    </w:r>
  </w:p>
  <w:p w:rsidR="00332284" w:rsidRPr="00BF2755" w:rsidRDefault="00332284">
    <w:pPr>
      <w:pStyle w:val="En-tte"/>
      <w:rPr>
        <w:b/>
        <w:bCs/>
      </w:rPr>
    </w:pPr>
    <w:r w:rsidRPr="00BF2755">
      <w:rPr>
        <w:b/>
        <w:bCs/>
        <w:sz w:val="24"/>
        <w:szCs w:val="24"/>
      </w:rPr>
      <w:t xml:space="preserve"> </w:t>
    </w:r>
    <w:r w:rsidRPr="00BF2755">
      <w:rPr>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76E6"/>
    <w:multiLevelType w:val="hybridMultilevel"/>
    <w:tmpl w:val="BD88A0D0"/>
    <w:lvl w:ilvl="0" w:tplc="384E6D34">
      <w:start w:val="3"/>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6BC0542"/>
    <w:multiLevelType w:val="hybridMultilevel"/>
    <w:tmpl w:val="04F68A68"/>
    <w:lvl w:ilvl="0" w:tplc="414C5AA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DB445D"/>
    <w:multiLevelType w:val="hybridMultilevel"/>
    <w:tmpl w:val="FADA4A22"/>
    <w:lvl w:ilvl="0" w:tplc="B19095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ACA4B4C"/>
    <w:multiLevelType w:val="hybridMultilevel"/>
    <w:tmpl w:val="F8B6091A"/>
    <w:lvl w:ilvl="0" w:tplc="49C8F2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D06C21"/>
    <w:multiLevelType w:val="hybridMultilevel"/>
    <w:tmpl w:val="3538F9A0"/>
    <w:lvl w:ilvl="0" w:tplc="88A6C3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72C4824"/>
    <w:multiLevelType w:val="hybridMultilevel"/>
    <w:tmpl w:val="FADA4A22"/>
    <w:lvl w:ilvl="0" w:tplc="B19095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F2535D7"/>
    <w:multiLevelType w:val="hybridMultilevel"/>
    <w:tmpl w:val="67583C02"/>
    <w:lvl w:ilvl="0" w:tplc="282C67B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70E533A"/>
    <w:multiLevelType w:val="hybridMultilevel"/>
    <w:tmpl w:val="5E345838"/>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8">
    <w:nsid w:val="76EE5FAE"/>
    <w:multiLevelType w:val="hybridMultilevel"/>
    <w:tmpl w:val="FADA4A22"/>
    <w:lvl w:ilvl="0" w:tplc="B19095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77345804"/>
    <w:multiLevelType w:val="multilevel"/>
    <w:tmpl w:val="979E167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num w:numId="1">
    <w:abstractNumId w:val="3"/>
  </w:num>
  <w:num w:numId="2">
    <w:abstractNumId w:val="4"/>
  </w:num>
  <w:num w:numId="3">
    <w:abstractNumId w:val="5"/>
  </w:num>
  <w:num w:numId="4">
    <w:abstractNumId w:val="2"/>
  </w:num>
  <w:num w:numId="5">
    <w:abstractNumId w:val="8"/>
  </w:num>
  <w:num w:numId="6">
    <w:abstractNumId w:val="6"/>
  </w:num>
  <w:num w:numId="7">
    <w:abstractNumId w:val="1"/>
  </w:num>
  <w:num w:numId="8">
    <w:abstractNumId w:val="7"/>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JrNgeAzxNwKVO+dPtML76uODnc0=" w:salt="gkRh5jY2eUrGKaau1EKIig=="/>
  <w:defaultTabStop w:val="708"/>
  <w:hyphenationZone w:val="425"/>
  <w:drawingGridHorizontalSpacing w:val="110"/>
  <w:displayHorizontalDrawingGridEvery w:val="2"/>
  <w:displayVerticalDrawingGridEvery w:val="2"/>
  <w:characterSpacingControl w:val="doNotCompress"/>
  <w:hdrShapeDefaults>
    <o:shapedefaults v:ext="edit" spidmax="6146"/>
    <o:shapelayout v:ext="edit">
      <o:idmap v:ext="edit" data="6"/>
      <o:rules v:ext="edit">
        <o:r id="V:Rule2" type="connector" idref="#_x0000_s6145"/>
      </o:rules>
    </o:shapelayout>
  </w:hdrShapeDefaults>
  <w:footnotePr>
    <w:footnote w:id="-1"/>
    <w:footnote w:id="0"/>
  </w:footnotePr>
  <w:endnotePr>
    <w:endnote w:id="-1"/>
    <w:endnote w:id="0"/>
  </w:endnotePr>
  <w:compat/>
  <w:rsids>
    <w:rsidRoot w:val="0054080F"/>
    <w:rsid w:val="0000454B"/>
    <w:rsid w:val="000068E6"/>
    <w:rsid w:val="00034E4F"/>
    <w:rsid w:val="0004254D"/>
    <w:rsid w:val="00083068"/>
    <w:rsid w:val="00083F83"/>
    <w:rsid w:val="00091905"/>
    <w:rsid w:val="000F54FB"/>
    <w:rsid w:val="000F61B0"/>
    <w:rsid w:val="00123AA8"/>
    <w:rsid w:val="00141819"/>
    <w:rsid w:val="00163AAB"/>
    <w:rsid w:val="00165D2F"/>
    <w:rsid w:val="00193BBB"/>
    <w:rsid w:val="001A37E9"/>
    <w:rsid w:val="001C5A22"/>
    <w:rsid w:val="001E1A5F"/>
    <w:rsid w:val="001F451A"/>
    <w:rsid w:val="0020379F"/>
    <w:rsid w:val="00240AA2"/>
    <w:rsid w:val="00307A2E"/>
    <w:rsid w:val="00331814"/>
    <w:rsid w:val="00332284"/>
    <w:rsid w:val="003A3FEC"/>
    <w:rsid w:val="003D59A2"/>
    <w:rsid w:val="0040131E"/>
    <w:rsid w:val="00421278"/>
    <w:rsid w:val="00423AE9"/>
    <w:rsid w:val="0048551E"/>
    <w:rsid w:val="004F5091"/>
    <w:rsid w:val="00512577"/>
    <w:rsid w:val="00514355"/>
    <w:rsid w:val="0052342F"/>
    <w:rsid w:val="0054080F"/>
    <w:rsid w:val="00540A85"/>
    <w:rsid w:val="005A3896"/>
    <w:rsid w:val="005B7DDA"/>
    <w:rsid w:val="005C0746"/>
    <w:rsid w:val="00647ECC"/>
    <w:rsid w:val="00651252"/>
    <w:rsid w:val="0068171B"/>
    <w:rsid w:val="006824BF"/>
    <w:rsid w:val="006959FC"/>
    <w:rsid w:val="006A48E1"/>
    <w:rsid w:val="006E4A8E"/>
    <w:rsid w:val="006F7A21"/>
    <w:rsid w:val="00727252"/>
    <w:rsid w:val="00737444"/>
    <w:rsid w:val="007673D2"/>
    <w:rsid w:val="007712C1"/>
    <w:rsid w:val="0077500A"/>
    <w:rsid w:val="007A1E5D"/>
    <w:rsid w:val="007C3CDE"/>
    <w:rsid w:val="00817A51"/>
    <w:rsid w:val="0084092E"/>
    <w:rsid w:val="00857A62"/>
    <w:rsid w:val="008723D0"/>
    <w:rsid w:val="008A0E73"/>
    <w:rsid w:val="008E0CF1"/>
    <w:rsid w:val="00927EF5"/>
    <w:rsid w:val="009366C2"/>
    <w:rsid w:val="00937B99"/>
    <w:rsid w:val="00941BB6"/>
    <w:rsid w:val="00952403"/>
    <w:rsid w:val="0098727D"/>
    <w:rsid w:val="009A3962"/>
    <w:rsid w:val="009A6179"/>
    <w:rsid w:val="009A6EC8"/>
    <w:rsid w:val="00A04E89"/>
    <w:rsid w:val="00A1776A"/>
    <w:rsid w:val="00A22188"/>
    <w:rsid w:val="00A50302"/>
    <w:rsid w:val="00A57EAC"/>
    <w:rsid w:val="00A67651"/>
    <w:rsid w:val="00A8126C"/>
    <w:rsid w:val="00AA34CE"/>
    <w:rsid w:val="00AE3600"/>
    <w:rsid w:val="00B70267"/>
    <w:rsid w:val="00B741BB"/>
    <w:rsid w:val="00B8785C"/>
    <w:rsid w:val="00B931FA"/>
    <w:rsid w:val="00BB1030"/>
    <w:rsid w:val="00BF2755"/>
    <w:rsid w:val="00BF58A5"/>
    <w:rsid w:val="00C01DC4"/>
    <w:rsid w:val="00C11B6A"/>
    <w:rsid w:val="00C20672"/>
    <w:rsid w:val="00C23B63"/>
    <w:rsid w:val="00C35649"/>
    <w:rsid w:val="00C362A1"/>
    <w:rsid w:val="00C813DD"/>
    <w:rsid w:val="00C97911"/>
    <w:rsid w:val="00CA7A8A"/>
    <w:rsid w:val="00CB029A"/>
    <w:rsid w:val="00CC0DFD"/>
    <w:rsid w:val="00CE6225"/>
    <w:rsid w:val="00CF4A52"/>
    <w:rsid w:val="00D95AF9"/>
    <w:rsid w:val="00D97EF1"/>
    <w:rsid w:val="00DA64F0"/>
    <w:rsid w:val="00DC30BA"/>
    <w:rsid w:val="00DE6314"/>
    <w:rsid w:val="00E02E85"/>
    <w:rsid w:val="00E174C5"/>
    <w:rsid w:val="00E55EEF"/>
    <w:rsid w:val="00E700E1"/>
    <w:rsid w:val="00EB25DE"/>
    <w:rsid w:val="00EC3ABD"/>
    <w:rsid w:val="00EF0446"/>
    <w:rsid w:val="00F72854"/>
    <w:rsid w:val="00F83962"/>
    <w:rsid w:val="00F85165"/>
    <w:rsid w:val="00FC7695"/>
    <w:rsid w:val="00FE4AC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451A"/>
    <w:pPr>
      <w:ind w:left="720"/>
      <w:contextualSpacing/>
    </w:pPr>
  </w:style>
  <w:style w:type="paragraph" w:styleId="En-tte">
    <w:name w:val="header"/>
    <w:basedOn w:val="Normal"/>
    <w:link w:val="En-tteCar"/>
    <w:uiPriority w:val="99"/>
    <w:semiHidden/>
    <w:unhideWhenUsed/>
    <w:rsid w:val="00BF27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2755"/>
  </w:style>
  <w:style w:type="paragraph" w:styleId="Pieddepage">
    <w:name w:val="footer"/>
    <w:basedOn w:val="Normal"/>
    <w:link w:val="PieddepageCar"/>
    <w:uiPriority w:val="99"/>
    <w:unhideWhenUsed/>
    <w:rsid w:val="00BF2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755"/>
  </w:style>
  <w:style w:type="paragraph" w:styleId="Textedebulles">
    <w:name w:val="Balloon Text"/>
    <w:basedOn w:val="Normal"/>
    <w:link w:val="TextedebullesCar"/>
    <w:uiPriority w:val="99"/>
    <w:semiHidden/>
    <w:unhideWhenUsed/>
    <w:rsid w:val="003A3F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FEC"/>
    <w:rPr>
      <w:rFonts w:ascii="Tahoma" w:hAnsi="Tahoma" w:cs="Tahoma"/>
      <w:sz w:val="16"/>
      <w:szCs w:val="16"/>
    </w:rPr>
  </w:style>
  <w:style w:type="paragraph" w:styleId="NormalWeb">
    <w:name w:val="Normal (Web)"/>
    <w:basedOn w:val="Normal"/>
    <w:uiPriority w:val="99"/>
    <w:semiHidden/>
    <w:unhideWhenUsed/>
    <w:rsid w:val="00A04E8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444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pn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emf"/><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1477</Words>
  <Characters>8124</Characters>
  <Application>Microsoft Office Word</Application>
  <DocSecurity>8</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BECHAR</cp:lastModifiedBy>
  <cp:revision>2</cp:revision>
  <dcterms:created xsi:type="dcterms:W3CDTF">2012-11-06T08:57:00Z</dcterms:created>
  <dcterms:modified xsi:type="dcterms:W3CDTF">2012-11-06T08:57:00Z</dcterms:modified>
</cp:coreProperties>
</file>