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63A" w:rsidRDefault="009115BA" w:rsidP="008F78FE">
      <w:pPr>
        <w:jc w:val="center"/>
        <w:rPr>
          <w:rFonts w:ascii="Calibri" w:hAnsi="Calibri" w:cs="Calibri"/>
          <w:b/>
          <w:bCs/>
          <w:sz w:val="36"/>
          <w:szCs w:val="36"/>
        </w:rPr>
      </w:pPr>
      <w:r w:rsidRPr="008F78FE">
        <w:rPr>
          <w:rFonts w:ascii="Calibri" w:hAnsi="Calibri" w:cs="Calibri"/>
          <w:b/>
          <w:bCs/>
          <w:sz w:val="36"/>
          <w:szCs w:val="36"/>
        </w:rPr>
        <w:t>CROISSANCE ET DEVELOPPEMENT</w:t>
      </w:r>
    </w:p>
    <w:p w:rsidR="008F78FE" w:rsidRDefault="008F78FE" w:rsidP="008F78FE">
      <w:pPr>
        <w:jc w:val="center"/>
        <w:rPr>
          <w:rFonts w:ascii="Calibri" w:hAnsi="Calibri" w:cs="Calibri"/>
          <w:b/>
          <w:bCs/>
          <w:sz w:val="36"/>
          <w:szCs w:val="36"/>
        </w:rPr>
      </w:pPr>
    </w:p>
    <w:p w:rsidR="008F78FE" w:rsidRDefault="00990BB5" w:rsidP="00A70465">
      <w:pPr>
        <w:pStyle w:val="Paragraphedeliste"/>
        <w:numPr>
          <w:ilvl w:val="0"/>
          <w:numId w:val="1"/>
        </w:numPr>
        <w:ind w:left="426"/>
        <w:jc w:val="both"/>
        <w:rPr>
          <w:rFonts w:ascii="Calibri" w:hAnsi="Calibri" w:cs="Calibri"/>
          <w:sz w:val="28"/>
          <w:szCs w:val="28"/>
        </w:rPr>
      </w:pPr>
      <w:r w:rsidRPr="00A61041">
        <w:rPr>
          <w:rFonts w:ascii="Calibri" w:hAnsi="Calibri" w:cs="Calibri"/>
          <w:sz w:val="28"/>
          <w:szCs w:val="28"/>
        </w:rPr>
        <w:t>La progression continue des taux de croissance</w:t>
      </w:r>
      <w:r w:rsidR="00A61041">
        <w:rPr>
          <w:rFonts w:ascii="Calibri" w:hAnsi="Calibri" w:cs="Calibri"/>
          <w:sz w:val="28"/>
          <w:szCs w:val="28"/>
        </w:rPr>
        <w:t xml:space="preserve"> PIB sur le long terme a eu pour conséquence une hausse du revenu par tête supérieure dans les pays du Nord. La </w:t>
      </w:r>
      <w:r w:rsidR="001B4570">
        <w:rPr>
          <w:rFonts w:ascii="Calibri" w:hAnsi="Calibri" w:cs="Calibri"/>
          <w:sz w:val="28"/>
          <w:szCs w:val="28"/>
        </w:rPr>
        <w:t xml:space="preserve">croissance a aussi transformé les sociétés </w:t>
      </w:r>
      <w:r w:rsidR="00A70465">
        <w:rPr>
          <w:rFonts w:ascii="Calibri" w:hAnsi="Calibri" w:cs="Calibri"/>
          <w:sz w:val="28"/>
          <w:szCs w:val="28"/>
        </w:rPr>
        <w:t>e</w:t>
      </w:r>
      <w:r w:rsidR="001B4570">
        <w:rPr>
          <w:rFonts w:ascii="Calibri" w:hAnsi="Calibri" w:cs="Calibri"/>
          <w:sz w:val="28"/>
          <w:szCs w:val="28"/>
        </w:rPr>
        <w:t xml:space="preserve">t amélioré les conditions de vie (c’est le </w:t>
      </w:r>
      <w:r w:rsidRPr="00A61041">
        <w:rPr>
          <w:rFonts w:ascii="Calibri" w:hAnsi="Calibri" w:cs="Calibri"/>
          <w:sz w:val="28"/>
          <w:szCs w:val="28"/>
        </w:rPr>
        <w:t xml:space="preserve"> </w:t>
      </w:r>
      <w:r w:rsidR="001B4570">
        <w:rPr>
          <w:rFonts w:ascii="Calibri" w:hAnsi="Calibri" w:cs="Calibri"/>
          <w:sz w:val="28"/>
          <w:szCs w:val="28"/>
        </w:rPr>
        <w:t>développement).</w:t>
      </w:r>
    </w:p>
    <w:p w:rsidR="001B4570" w:rsidRDefault="001B4570" w:rsidP="00B40BC3">
      <w:pPr>
        <w:pStyle w:val="Paragraphedeliste"/>
        <w:numPr>
          <w:ilvl w:val="0"/>
          <w:numId w:val="1"/>
        </w:numPr>
        <w:ind w:left="426"/>
        <w:jc w:val="both"/>
        <w:rPr>
          <w:rFonts w:ascii="Calibri" w:hAnsi="Calibri" w:cs="Calibri"/>
          <w:sz w:val="28"/>
          <w:szCs w:val="28"/>
        </w:rPr>
      </w:pPr>
      <w:r>
        <w:rPr>
          <w:rFonts w:ascii="Calibri" w:hAnsi="Calibri" w:cs="Calibri"/>
          <w:sz w:val="28"/>
          <w:szCs w:val="28"/>
        </w:rPr>
        <w:t>Les bouleversements des sociétés modernes ont aussi modifié le paysage social, de nouveaux groupes sociaux apparaissant, d’autres disparaissent, les comportements et les valeurs se modifient, c’est ce qu’on appelle le changement social.</w:t>
      </w:r>
    </w:p>
    <w:p w:rsidR="001B4570" w:rsidRDefault="001B4570" w:rsidP="001B4570">
      <w:pPr>
        <w:pStyle w:val="Paragraphedeliste"/>
        <w:ind w:left="1418"/>
        <w:jc w:val="both"/>
        <w:rPr>
          <w:rFonts w:ascii="Calibri" w:hAnsi="Calibri" w:cs="Calibri"/>
          <w:sz w:val="28"/>
          <w:szCs w:val="28"/>
        </w:rPr>
      </w:pPr>
    </w:p>
    <w:p w:rsidR="001B4570" w:rsidRDefault="001B4570" w:rsidP="00C93AB6">
      <w:pPr>
        <w:ind w:left="45"/>
        <w:rPr>
          <w:rFonts w:ascii="Calibri" w:hAnsi="Calibri" w:cs="Calibri"/>
          <w:b/>
          <w:bCs/>
          <w:sz w:val="28"/>
          <w:szCs w:val="28"/>
        </w:rPr>
      </w:pPr>
      <w:r w:rsidRPr="00C53FDB">
        <w:rPr>
          <w:rFonts w:ascii="Calibri" w:hAnsi="Calibri" w:cs="Calibri"/>
          <w:b/>
          <w:bCs/>
          <w:sz w:val="28"/>
          <w:szCs w:val="28"/>
        </w:rPr>
        <w:t xml:space="preserve">La Croissance, Un Phénomène </w:t>
      </w:r>
      <w:r w:rsidR="00C93AB6">
        <w:rPr>
          <w:rFonts w:ascii="Calibri" w:hAnsi="Calibri" w:cs="Calibri"/>
          <w:b/>
          <w:bCs/>
          <w:sz w:val="28"/>
          <w:szCs w:val="28"/>
        </w:rPr>
        <w:t>d</w:t>
      </w:r>
      <w:r w:rsidRPr="00C53FDB">
        <w:rPr>
          <w:rFonts w:ascii="Calibri" w:hAnsi="Calibri" w:cs="Calibri"/>
          <w:b/>
          <w:bCs/>
          <w:sz w:val="28"/>
          <w:szCs w:val="28"/>
        </w:rPr>
        <w:t>e Longue Période</w:t>
      </w:r>
    </w:p>
    <w:p w:rsidR="00C53FDB" w:rsidRPr="00C53FDB" w:rsidRDefault="00C53FDB" w:rsidP="00C53FDB">
      <w:pPr>
        <w:ind w:left="45"/>
        <w:rPr>
          <w:rFonts w:ascii="Calibri" w:hAnsi="Calibri" w:cs="Calibri"/>
          <w:sz w:val="16"/>
          <w:szCs w:val="16"/>
        </w:rPr>
      </w:pPr>
    </w:p>
    <w:p w:rsidR="001B4570" w:rsidRDefault="001B4570" w:rsidP="005257AC">
      <w:pPr>
        <w:pStyle w:val="Paragraphedeliste"/>
        <w:ind w:left="284"/>
        <w:rPr>
          <w:rFonts w:ascii="Calibri" w:hAnsi="Calibri" w:cs="Calibri"/>
          <w:b/>
          <w:bCs/>
          <w:sz w:val="28"/>
          <w:szCs w:val="28"/>
        </w:rPr>
      </w:pPr>
      <w:r w:rsidRPr="001B4570">
        <w:rPr>
          <w:rFonts w:ascii="Calibri" w:hAnsi="Calibri" w:cs="Calibri"/>
          <w:b/>
          <w:bCs/>
          <w:sz w:val="28"/>
          <w:szCs w:val="28"/>
        </w:rPr>
        <w:t xml:space="preserve">La </w:t>
      </w:r>
      <w:r>
        <w:rPr>
          <w:rFonts w:ascii="Calibri" w:hAnsi="Calibri" w:cs="Calibri"/>
          <w:b/>
          <w:bCs/>
          <w:sz w:val="28"/>
          <w:szCs w:val="28"/>
        </w:rPr>
        <w:t>croissance, un phénomène historique qui transforme les sociétés</w:t>
      </w:r>
    </w:p>
    <w:p w:rsidR="005257AC" w:rsidRDefault="005257AC" w:rsidP="00C93AB6">
      <w:pPr>
        <w:pStyle w:val="Paragraphedeliste"/>
        <w:ind w:left="284"/>
        <w:rPr>
          <w:rFonts w:ascii="Calibri" w:hAnsi="Calibri" w:cs="Calibri"/>
          <w:sz w:val="28"/>
          <w:szCs w:val="28"/>
        </w:rPr>
      </w:pPr>
      <w:r>
        <w:rPr>
          <w:rFonts w:ascii="Calibri" w:hAnsi="Calibri" w:cs="Calibri"/>
          <w:sz w:val="28"/>
          <w:szCs w:val="28"/>
        </w:rPr>
        <w:t xml:space="preserve">La croissance </w:t>
      </w:r>
      <w:r w:rsidR="00C44741">
        <w:rPr>
          <w:rFonts w:ascii="Calibri" w:hAnsi="Calibri" w:cs="Calibri"/>
          <w:sz w:val="28"/>
          <w:szCs w:val="28"/>
        </w:rPr>
        <w:t>économique</w:t>
      </w:r>
      <w:r>
        <w:rPr>
          <w:rFonts w:ascii="Calibri" w:hAnsi="Calibri" w:cs="Calibri"/>
          <w:sz w:val="28"/>
          <w:szCs w:val="28"/>
        </w:rPr>
        <w:t xml:space="preserve"> désigne un processus d’augmentation continue </w:t>
      </w:r>
      <w:r w:rsidR="00C44741">
        <w:rPr>
          <w:rFonts w:ascii="Calibri" w:hAnsi="Calibri" w:cs="Calibri"/>
          <w:sz w:val="28"/>
          <w:szCs w:val="28"/>
        </w:rPr>
        <w:t xml:space="preserve">           du volume de la production. Par ailleurs elle ne s’accompagne pas seulement d’un accroissement des volumes, mais aussi d’une diversification illimitée des biens et services proposés  au marché. Par ses effets sur l’habitat, l’alimentation, le pouvoir d’achat, le financement du progrès technique</w:t>
      </w:r>
      <w:r w:rsidR="00365A41">
        <w:rPr>
          <w:rFonts w:ascii="Calibri" w:hAnsi="Calibri" w:cs="Calibri"/>
          <w:sz w:val="28"/>
          <w:szCs w:val="28"/>
        </w:rPr>
        <w:t xml:space="preserve">, </w:t>
      </w:r>
      <w:r w:rsidR="00C44741">
        <w:rPr>
          <w:rFonts w:ascii="Calibri" w:hAnsi="Calibri" w:cs="Calibri"/>
          <w:sz w:val="28"/>
          <w:szCs w:val="28"/>
        </w:rPr>
        <w:t xml:space="preserve">les </w:t>
      </w:r>
      <w:r w:rsidR="00365A41">
        <w:rPr>
          <w:rFonts w:ascii="Calibri" w:hAnsi="Calibri" w:cs="Calibri"/>
          <w:sz w:val="28"/>
          <w:szCs w:val="28"/>
        </w:rPr>
        <w:t>dépenses de santé et les conditions d’existence, la croissance a également des conséquences sur la dur</w:t>
      </w:r>
      <w:r w:rsidR="008805BE">
        <w:rPr>
          <w:rFonts w:ascii="Calibri" w:hAnsi="Calibri" w:cs="Calibri"/>
          <w:sz w:val="28"/>
          <w:szCs w:val="28"/>
        </w:rPr>
        <w:t>ée de vie des êtres humains.</w:t>
      </w:r>
    </w:p>
    <w:p w:rsidR="008805BE" w:rsidRDefault="00602F58" w:rsidP="00602F58">
      <w:pPr>
        <w:pStyle w:val="Paragraphedeliste"/>
        <w:ind w:left="284"/>
        <w:rPr>
          <w:rFonts w:ascii="Calibri" w:hAnsi="Calibri" w:cs="Calibri"/>
          <w:sz w:val="28"/>
          <w:szCs w:val="28"/>
        </w:rPr>
      </w:pPr>
      <w:r>
        <w:rPr>
          <w:rFonts w:ascii="Calibri" w:hAnsi="Calibri" w:cs="Calibri"/>
          <w:sz w:val="28"/>
          <w:szCs w:val="28"/>
        </w:rPr>
        <w:t>Le caractère continu de l’augmentation de la production. […] la croissance économique n’est pas un accroissement ponctuel ou éphémère de volume de biens et services fournis. C’est un processus irréversible dans lequel il est «normal »  que la production s’accroisse.</w:t>
      </w:r>
    </w:p>
    <w:p w:rsidR="00602F58" w:rsidRDefault="00602F58" w:rsidP="00602F58">
      <w:pPr>
        <w:pStyle w:val="Paragraphedeliste"/>
        <w:ind w:left="284"/>
        <w:rPr>
          <w:rFonts w:ascii="Calibri" w:hAnsi="Calibri" w:cs="Calibri"/>
          <w:sz w:val="28"/>
          <w:szCs w:val="28"/>
        </w:rPr>
      </w:pPr>
    </w:p>
    <w:p w:rsidR="00602F58" w:rsidRDefault="00602F58" w:rsidP="00602F58">
      <w:pPr>
        <w:pStyle w:val="Paragraphedeliste"/>
        <w:ind w:left="284"/>
        <w:rPr>
          <w:rFonts w:ascii="Calibri" w:hAnsi="Calibri" w:cs="Calibri"/>
          <w:b/>
          <w:bCs/>
          <w:sz w:val="28"/>
          <w:szCs w:val="28"/>
        </w:rPr>
      </w:pPr>
      <w:r>
        <w:rPr>
          <w:rFonts w:ascii="Calibri" w:hAnsi="Calibri" w:cs="Calibri"/>
          <w:b/>
          <w:bCs/>
          <w:sz w:val="28"/>
          <w:szCs w:val="28"/>
        </w:rPr>
        <w:t>De la Valeur Ajoutée à la Croissance</w:t>
      </w:r>
    </w:p>
    <w:p w:rsidR="00361BF1" w:rsidRPr="00C53FDB" w:rsidRDefault="00361BF1" w:rsidP="00602F58">
      <w:pPr>
        <w:pStyle w:val="Paragraphedeliste"/>
        <w:ind w:left="284"/>
        <w:rPr>
          <w:rFonts w:ascii="Calibri" w:hAnsi="Calibri" w:cs="Calibri"/>
          <w:b/>
          <w:bCs/>
          <w:sz w:val="12"/>
          <w:szCs w:val="12"/>
        </w:rPr>
      </w:pPr>
    </w:p>
    <w:p w:rsidR="00361BF1" w:rsidRDefault="006F74DE" w:rsidP="00602F58">
      <w:pPr>
        <w:pStyle w:val="Paragraphedeliste"/>
        <w:ind w:left="284"/>
        <w:rPr>
          <w:rFonts w:ascii="Calibri" w:hAnsi="Calibri" w:cs="Calibri"/>
          <w:sz w:val="28"/>
          <w:szCs w:val="28"/>
        </w:rPr>
      </w:pPr>
      <w:r>
        <w:rPr>
          <w:rFonts w:ascii="Calibri" w:hAnsi="Calibri" w:cs="Calibri"/>
          <w:noProof/>
          <w:sz w:val="28"/>
          <w:szCs w:val="28"/>
        </w:rPr>
        <w:pict>
          <v:group id="_x0000_s1034" style="position:absolute;left:0;text-align:left;margin-left:-4.4pt;margin-top:7.8pt;width:488.55pt;height:225.55pt;z-index:251665408" coordorigin="1046,10714" coordsize="9771,3960">
            <v:group id="_x0000_s1031" style="position:absolute;left:1336;top:11602;width:9274;height:2916" coordorigin="1336,11670" coordsize="9274,2916">
              <v:roundrect id="_x0000_s1027" style="position:absolute;left:1336;top:11670;width:2212;height:2916" arcsize="10923f" fillcolor="#d8d8d8 [2732]">
                <v:fill color2="fill lighten(51)" angle="-90" focusposition="1" focussize="" method="linear sigma" type="gradient"/>
                <v:shadow on="t" offset=",3pt" offset2=",2pt"/>
                <v:textbox>
                  <w:txbxContent>
                    <w:p w:rsidR="00021A6E" w:rsidRDefault="00021A6E" w:rsidP="00021A6E">
                      <w:pPr>
                        <w:rPr>
                          <w:rFonts w:asciiTheme="minorHAnsi" w:hAnsiTheme="minorHAnsi" w:cstheme="minorHAnsi"/>
                        </w:rPr>
                      </w:pPr>
                      <w:r w:rsidRPr="00BF132E">
                        <w:rPr>
                          <w:rFonts w:asciiTheme="minorHAnsi" w:hAnsiTheme="minorHAnsi" w:cstheme="minorHAnsi"/>
                        </w:rPr>
                        <w:t>Richesse réellement créée au sein d’une entreprise (unité</w:t>
                      </w:r>
                      <w:r>
                        <w:rPr>
                          <w:rFonts w:asciiTheme="minorHAnsi" w:hAnsiTheme="minorHAnsi" w:cstheme="minorHAnsi"/>
                        </w:rPr>
                        <w:t xml:space="preserve"> de production</w:t>
                      </w:r>
                      <w:r w:rsidRPr="00BF132E">
                        <w:rPr>
                          <w:rFonts w:asciiTheme="minorHAnsi" w:hAnsiTheme="minorHAnsi" w:cstheme="minorHAnsi"/>
                        </w:rPr>
                        <w:t>)</w:t>
                      </w:r>
                      <w:r>
                        <w:rPr>
                          <w:rFonts w:asciiTheme="minorHAnsi" w:hAnsiTheme="minorHAnsi" w:cstheme="minorHAnsi"/>
                        </w:rPr>
                        <w:t xml:space="preserve"> : valeur ajoutée= production </w:t>
                      </w:r>
                    </w:p>
                    <w:p w:rsidR="00021A6E" w:rsidRPr="00021A6E" w:rsidRDefault="00021A6E" w:rsidP="00021A6E">
                      <w:pPr>
                        <w:rPr>
                          <w:rFonts w:asciiTheme="minorHAnsi" w:hAnsiTheme="minorHAnsi" w:cstheme="minorHAnsi"/>
                        </w:rPr>
                      </w:pPr>
                      <w:r>
                        <w:rPr>
                          <w:rFonts w:asciiTheme="minorHAnsi" w:hAnsiTheme="minorHAnsi" w:cstheme="minorHAnsi"/>
                        </w:rPr>
                        <w:t>- consommations intermédiaires</w:t>
                      </w:r>
                      <w:r w:rsidRPr="00BF132E">
                        <w:rPr>
                          <w:rFonts w:asciiTheme="minorHAnsi" w:hAnsiTheme="minorHAnsi" w:cstheme="minorHAnsi"/>
                        </w:rPr>
                        <w:t xml:space="preserve"> </w:t>
                      </w:r>
                    </w:p>
                  </w:txbxContent>
                </v:textbox>
              </v:roundrect>
              <v:roundrect id="_x0000_s1028" style="position:absolute;left:3720;top:11670;width:2212;height:2916" arcsize="10923f" fillcolor="#d8d8d8 [2732]">
                <v:fill color2="fill lighten(51)" angle="-90" focusposition="1" focussize="" method="linear sigma" type="gradient"/>
                <v:shadow on="t" offset=",3pt" offset2=",2pt"/>
                <v:textbox>
                  <w:txbxContent>
                    <w:p w:rsidR="00C93AB6" w:rsidRDefault="00C93AB6" w:rsidP="00A73BCB">
                      <w:pPr>
                        <w:rPr>
                          <w:rFonts w:asciiTheme="minorHAnsi" w:hAnsiTheme="minorHAnsi" w:cstheme="minorHAnsi"/>
                        </w:rPr>
                      </w:pPr>
                      <w:r>
                        <w:rPr>
                          <w:rFonts w:asciiTheme="minorHAnsi" w:hAnsiTheme="minorHAnsi" w:cstheme="minorHAnsi"/>
                        </w:rPr>
                        <w:t xml:space="preserve">Somme agrégée des valeurs ajoutées des unités de production d’un pays + TVA +droit de douane </w:t>
                      </w:r>
                    </w:p>
                    <w:p w:rsidR="00A73BCB" w:rsidRPr="00C93AB6" w:rsidRDefault="00C93AB6" w:rsidP="00C93AB6">
                      <w:pPr>
                        <w:rPr>
                          <w:rFonts w:asciiTheme="minorHAnsi" w:hAnsiTheme="minorHAnsi" w:cstheme="minorHAnsi"/>
                        </w:rPr>
                      </w:pPr>
                      <w:r>
                        <w:rPr>
                          <w:rFonts w:asciiTheme="minorHAnsi" w:hAnsiTheme="minorHAnsi" w:cstheme="minorHAnsi"/>
                        </w:rPr>
                        <w:t>-subvention</w:t>
                      </w:r>
                      <w:r w:rsidR="00CF3154">
                        <w:rPr>
                          <w:rFonts w:asciiTheme="minorHAnsi" w:hAnsiTheme="minorHAnsi" w:cstheme="minorHAnsi"/>
                        </w:rPr>
                        <w:t>s</w:t>
                      </w:r>
                      <w:r w:rsidR="00A73BCB" w:rsidRPr="00C93AB6">
                        <w:rPr>
                          <w:rFonts w:asciiTheme="minorHAnsi" w:hAnsiTheme="minorHAnsi" w:cstheme="minorHAnsi"/>
                        </w:rPr>
                        <w:t xml:space="preserve"> </w:t>
                      </w:r>
                    </w:p>
                  </w:txbxContent>
                </v:textbox>
              </v:roundrect>
              <v:roundrect id="_x0000_s1029" style="position:absolute;left:6067;top:11670;width:2212;height:2916" arcsize="10923f" fillcolor="#d8d8d8 [2732]">
                <v:fill color2="fill lighten(51)" angle="-90" focusposition="1" focussize="" method="linear sigma" type="gradient"/>
                <v:shadow on="t" offset=",3pt" offset2=",2pt"/>
                <v:textbox>
                  <w:txbxContent>
                    <w:p w:rsidR="00A73BCB" w:rsidRPr="00021A6E" w:rsidRDefault="00C93AB6" w:rsidP="00A73BCB">
                      <w:pPr>
                        <w:rPr>
                          <w:rFonts w:asciiTheme="minorHAnsi" w:hAnsiTheme="minorHAnsi" w:cstheme="minorHAnsi"/>
                        </w:rPr>
                      </w:pPr>
                      <w:r>
                        <w:rPr>
                          <w:rFonts w:asciiTheme="minorHAnsi" w:hAnsiTheme="minorHAnsi" w:cstheme="minorHAnsi"/>
                        </w:rPr>
                        <w:t xml:space="preserve">Augmentation relative  du PIB d’une année sur l’autre ou en moyenne sur plusieurs années (taux de croissance annuel moyen= </w:t>
                      </w:r>
                      <w:proofErr w:type="spellStart"/>
                      <w:r>
                        <w:rPr>
                          <w:rFonts w:asciiTheme="minorHAnsi" w:hAnsiTheme="minorHAnsi" w:cstheme="minorHAnsi"/>
                        </w:rPr>
                        <w:t>tcam</w:t>
                      </w:r>
                      <w:proofErr w:type="spellEnd"/>
                      <w:r>
                        <w:rPr>
                          <w:rFonts w:asciiTheme="minorHAnsi" w:hAnsiTheme="minorHAnsi" w:cstheme="minorHAnsi"/>
                        </w:rPr>
                        <w:t>)</w:t>
                      </w:r>
                      <w:r w:rsidR="00A73BCB" w:rsidRPr="00BF132E">
                        <w:rPr>
                          <w:rFonts w:asciiTheme="minorHAnsi" w:hAnsiTheme="minorHAnsi" w:cstheme="minorHAnsi"/>
                        </w:rPr>
                        <w:t xml:space="preserve"> </w:t>
                      </w:r>
                    </w:p>
                  </w:txbxContent>
                </v:textbox>
              </v:roundrect>
              <v:roundrect id="_x0000_s1030" style="position:absolute;left:8398;top:11670;width:2212;height:2916" arcsize="10923f" fillcolor="#d8d8d8 [2732]">
                <v:fill color2="fill lighten(51)" angle="-90" focusposition="1" focussize="" method="linear sigma" type="gradient"/>
                <v:shadow on="t" offset=",3pt" offset2=",2pt"/>
                <v:textbox>
                  <w:txbxContent>
                    <w:p w:rsidR="00A73BCB" w:rsidRPr="00021A6E" w:rsidRDefault="00C93AB6" w:rsidP="00A73BCB">
                      <w:pPr>
                        <w:rPr>
                          <w:rFonts w:asciiTheme="minorHAnsi" w:hAnsiTheme="minorHAnsi" w:cstheme="minorHAnsi"/>
                        </w:rPr>
                      </w:pPr>
                      <w:r>
                        <w:rPr>
                          <w:rFonts w:asciiTheme="minorHAnsi" w:hAnsiTheme="minorHAnsi" w:cstheme="minorHAnsi"/>
                        </w:rPr>
                        <w:t xml:space="preserve">Augmentation durable et soutenue d’un indicateur de </w:t>
                      </w:r>
                      <w:r w:rsidR="00297521">
                        <w:rPr>
                          <w:rFonts w:asciiTheme="minorHAnsi" w:hAnsiTheme="minorHAnsi" w:cstheme="minorHAnsi"/>
                        </w:rPr>
                        <w:t>dimension</w:t>
                      </w:r>
                      <w:r>
                        <w:rPr>
                          <w:rFonts w:asciiTheme="minorHAnsi" w:hAnsiTheme="minorHAnsi" w:cstheme="minorHAnsi"/>
                        </w:rPr>
                        <w:t xml:space="preserve"> </w:t>
                      </w:r>
                      <w:r w:rsidR="00A81A39">
                        <w:rPr>
                          <w:rFonts w:asciiTheme="minorHAnsi" w:hAnsiTheme="minorHAnsi" w:cstheme="minorHAnsi"/>
                        </w:rPr>
                        <w:t>nationale,</w:t>
                      </w:r>
                      <w:r>
                        <w:rPr>
                          <w:rFonts w:asciiTheme="minorHAnsi" w:hAnsiTheme="minorHAnsi" w:cstheme="minorHAnsi"/>
                        </w:rPr>
                        <w:t xml:space="preserve"> le PIB </w:t>
                      </w:r>
                      <w:r w:rsidR="00297521">
                        <w:rPr>
                          <w:rFonts w:asciiTheme="minorHAnsi" w:hAnsiTheme="minorHAnsi" w:cstheme="minorHAnsi"/>
                        </w:rPr>
                        <w:t xml:space="preserve">en termes </w:t>
                      </w:r>
                      <w:proofErr w:type="gramStart"/>
                      <w:r w:rsidR="00297521">
                        <w:rPr>
                          <w:rFonts w:asciiTheme="minorHAnsi" w:hAnsiTheme="minorHAnsi" w:cstheme="minorHAnsi"/>
                        </w:rPr>
                        <w:t>réels .</w:t>
                      </w:r>
                      <w:proofErr w:type="gramEnd"/>
                      <w:r w:rsidR="00A73BCB" w:rsidRPr="00BF132E">
                        <w:rPr>
                          <w:rFonts w:asciiTheme="minorHAnsi" w:hAnsiTheme="minorHAnsi" w:cstheme="minorHAnsi"/>
                        </w:rPr>
                        <w:t xml:space="preserve"> </w:t>
                      </w:r>
                    </w:p>
                  </w:txbxContent>
                </v:textbox>
              </v:roundrect>
            </v:group>
            <v:rect id="_x0000_s1033" style="position:absolute;left:1046;top:10714;width:9771;height:3960" filled="f"/>
          </v:group>
        </w:pict>
      </w:r>
    </w:p>
    <w:tbl>
      <w:tblPr>
        <w:tblStyle w:val="Grilledutableau"/>
        <w:tblW w:w="918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2410"/>
        <w:gridCol w:w="2409"/>
        <w:gridCol w:w="1989"/>
      </w:tblGrid>
      <w:tr w:rsidR="00361BF1" w:rsidRPr="00A73BCB" w:rsidTr="00A73BCB">
        <w:tc>
          <w:tcPr>
            <w:tcW w:w="2376" w:type="dxa"/>
          </w:tcPr>
          <w:p w:rsidR="00361BF1" w:rsidRPr="003814CD" w:rsidRDefault="00361BF1" w:rsidP="00361BF1">
            <w:pPr>
              <w:pStyle w:val="Paragraphedeliste"/>
              <w:ind w:left="0"/>
              <w:jc w:val="center"/>
              <w:rPr>
                <w:rFonts w:ascii="Calibri" w:hAnsi="Calibri" w:cs="Calibri"/>
                <w:b/>
                <w:bCs/>
                <w:sz w:val="8"/>
                <w:szCs w:val="8"/>
              </w:rPr>
            </w:pPr>
          </w:p>
          <w:p w:rsidR="00361BF1" w:rsidRPr="00A73BCB" w:rsidRDefault="006F74DE" w:rsidP="00361BF1">
            <w:pPr>
              <w:pStyle w:val="Paragraphedeliste"/>
              <w:ind w:left="0"/>
              <w:jc w:val="center"/>
              <w:rPr>
                <w:rFonts w:ascii="Calibri" w:hAnsi="Calibri" w:cs="Calibri"/>
                <w:b/>
                <w:bCs/>
                <w:sz w:val="28"/>
                <w:szCs w:val="28"/>
              </w:rPr>
            </w:pPr>
            <w:r>
              <w:rPr>
                <w:rFonts w:ascii="Calibri" w:hAnsi="Calibri" w:cs="Calibri"/>
                <w:b/>
                <w:bCs/>
                <w:noProof/>
                <w:sz w:val="28"/>
                <w:szCs w:val="28"/>
              </w:rPr>
              <w:pict>
                <v:shapetype id="_x0000_t32" coordsize="21600,21600" o:spt="32" o:oned="t" path="m,l21600,21600e" filled="f">
                  <v:path arrowok="t" fillok="f" o:connecttype="none"/>
                  <o:lock v:ext="edit" shapetype="t"/>
                </v:shapetype>
                <v:shape id="_x0000_s1057" type="#_x0000_t32" style="position:absolute;left:0;text-align:left;margin-left:106.5pt;margin-top:12.65pt;width:46.1pt;height:0;z-index:251684864" o:connectortype="straight">
                  <v:stroke endarrow="block"/>
                </v:shape>
              </w:pict>
            </w:r>
            <w:r w:rsidR="00361BF1" w:rsidRPr="00A73BCB">
              <w:rPr>
                <w:rFonts w:ascii="Calibri" w:hAnsi="Calibri" w:cs="Calibri"/>
                <w:b/>
                <w:bCs/>
                <w:sz w:val="28"/>
                <w:szCs w:val="28"/>
              </w:rPr>
              <w:t>Valeur ajoutée</w:t>
            </w:r>
          </w:p>
        </w:tc>
        <w:tc>
          <w:tcPr>
            <w:tcW w:w="2410" w:type="dxa"/>
          </w:tcPr>
          <w:p w:rsidR="00361BF1" w:rsidRPr="003814CD" w:rsidRDefault="00361BF1" w:rsidP="00361BF1">
            <w:pPr>
              <w:pStyle w:val="Paragraphedeliste"/>
              <w:ind w:left="0"/>
              <w:jc w:val="center"/>
              <w:rPr>
                <w:rFonts w:ascii="Calibri" w:hAnsi="Calibri" w:cs="Calibri"/>
                <w:b/>
                <w:bCs/>
                <w:sz w:val="6"/>
                <w:szCs w:val="6"/>
              </w:rPr>
            </w:pPr>
          </w:p>
          <w:p w:rsidR="00361BF1" w:rsidRPr="00A73BCB" w:rsidRDefault="006F74DE" w:rsidP="00361BF1">
            <w:pPr>
              <w:pStyle w:val="Paragraphedeliste"/>
              <w:ind w:left="0"/>
              <w:jc w:val="center"/>
              <w:rPr>
                <w:rFonts w:ascii="Calibri" w:hAnsi="Calibri" w:cs="Calibri"/>
                <w:b/>
                <w:bCs/>
                <w:sz w:val="28"/>
                <w:szCs w:val="28"/>
              </w:rPr>
            </w:pPr>
            <w:r>
              <w:rPr>
                <w:rFonts w:ascii="Calibri" w:hAnsi="Calibri" w:cs="Calibri"/>
                <w:b/>
                <w:bCs/>
                <w:noProof/>
                <w:sz w:val="28"/>
                <w:szCs w:val="28"/>
              </w:rPr>
              <w:pict>
                <v:shape id="_x0000_s1058" type="#_x0000_t32" style="position:absolute;left:0;text-align:left;margin-left:70.55pt;margin-top:13.85pt;width:56.25pt;height:0;z-index:251685888" o:connectortype="straight">
                  <v:stroke endarrow="block"/>
                </v:shape>
              </w:pict>
            </w:r>
            <w:r w:rsidR="00361BF1" w:rsidRPr="00A73BCB">
              <w:rPr>
                <w:rFonts w:ascii="Calibri" w:hAnsi="Calibri" w:cs="Calibri"/>
                <w:b/>
                <w:bCs/>
                <w:sz w:val="28"/>
                <w:szCs w:val="28"/>
              </w:rPr>
              <w:t>PIB</w:t>
            </w:r>
          </w:p>
        </w:tc>
        <w:tc>
          <w:tcPr>
            <w:tcW w:w="2409" w:type="dxa"/>
          </w:tcPr>
          <w:p w:rsidR="00361BF1" w:rsidRPr="00A73BCB" w:rsidRDefault="00361BF1" w:rsidP="00361BF1">
            <w:pPr>
              <w:pStyle w:val="Paragraphedeliste"/>
              <w:ind w:left="0"/>
              <w:jc w:val="center"/>
              <w:rPr>
                <w:rFonts w:ascii="Calibri" w:hAnsi="Calibri" w:cs="Calibri"/>
                <w:b/>
                <w:bCs/>
                <w:sz w:val="28"/>
                <w:szCs w:val="28"/>
              </w:rPr>
            </w:pPr>
            <w:r w:rsidRPr="00A73BCB">
              <w:rPr>
                <w:rFonts w:ascii="Calibri" w:hAnsi="Calibri" w:cs="Calibri"/>
                <w:b/>
                <w:bCs/>
                <w:sz w:val="28"/>
                <w:szCs w:val="28"/>
              </w:rPr>
              <w:t>Taux</w:t>
            </w:r>
          </w:p>
          <w:p w:rsidR="00361BF1" w:rsidRPr="00A73BCB" w:rsidRDefault="006F74DE" w:rsidP="00361BF1">
            <w:pPr>
              <w:pStyle w:val="Paragraphedeliste"/>
              <w:ind w:left="0"/>
              <w:jc w:val="center"/>
              <w:rPr>
                <w:rFonts w:ascii="Calibri" w:hAnsi="Calibri" w:cs="Calibri"/>
                <w:b/>
                <w:bCs/>
                <w:sz w:val="28"/>
                <w:szCs w:val="28"/>
              </w:rPr>
            </w:pPr>
            <w:r>
              <w:rPr>
                <w:rFonts w:ascii="Calibri" w:hAnsi="Calibri" w:cs="Calibri"/>
                <w:b/>
                <w:bCs/>
                <w:noProof/>
                <w:sz w:val="28"/>
                <w:szCs w:val="28"/>
              </w:rPr>
              <w:pict>
                <v:shape id="_x0000_s1059" type="#_x0000_t32" style="position:absolute;left:0;text-align:left;margin-left:79.8pt;margin-top:.4pt;width:42pt;height:0;z-index:251686912" o:connectortype="straight">
                  <v:stroke endarrow="block"/>
                </v:shape>
              </w:pict>
            </w:r>
            <w:r w:rsidR="00361BF1" w:rsidRPr="00A73BCB">
              <w:rPr>
                <w:rFonts w:ascii="Calibri" w:hAnsi="Calibri" w:cs="Calibri"/>
                <w:b/>
                <w:bCs/>
                <w:sz w:val="28"/>
                <w:szCs w:val="28"/>
              </w:rPr>
              <w:t>De croissance</w:t>
            </w:r>
          </w:p>
        </w:tc>
        <w:tc>
          <w:tcPr>
            <w:tcW w:w="1989" w:type="dxa"/>
          </w:tcPr>
          <w:p w:rsidR="00361BF1" w:rsidRPr="00A73BCB" w:rsidRDefault="00361BF1" w:rsidP="00361BF1">
            <w:pPr>
              <w:pStyle w:val="Paragraphedeliste"/>
              <w:ind w:left="0"/>
              <w:jc w:val="center"/>
              <w:rPr>
                <w:rFonts w:ascii="Calibri" w:hAnsi="Calibri" w:cs="Calibri"/>
                <w:b/>
                <w:bCs/>
                <w:sz w:val="28"/>
                <w:szCs w:val="28"/>
              </w:rPr>
            </w:pPr>
            <w:r w:rsidRPr="00A73BCB">
              <w:rPr>
                <w:rFonts w:ascii="Calibri" w:hAnsi="Calibri" w:cs="Calibri"/>
                <w:b/>
                <w:bCs/>
                <w:sz w:val="28"/>
                <w:szCs w:val="28"/>
              </w:rPr>
              <w:t xml:space="preserve">Croissance </w:t>
            </w:r>
          </w:p>
          <w:p w:rsidR="00361BF1" w:rsidRPr="00A73BCB" w:rsidRDefault="00361BF1" w:rsidP="00361BF1">
            <w:pPr>
              <w:pStyle w:val="Paragraphedeliste"/>
              <w:ind w:left="0"/>
              <w:jc w:val="center"/>
              <w:rPr>
                <w:rFonts w:ascii="Calibri" w:hAnsi="Calibri" w:cs="Calibri"/>
                <w:b/>
                <w:bCs/>
                <w:sz w:val="28"/>
                <w:szCs w:val="28"/>
              </w:rPr>
            </w:pPr>
            <w:r w:rsidRPr="00A73BCB">
              <w:rPr>
                <w:rFonts w:ascii="Calibri" w:hAnsi="Calibri" w:cs="Calibri"/>
                <w:b/>
                <w:bCs/>
                <w:sz w:val="28"/>
                <w:szCs w:val="28"/>
              </w:rPr>
              <w:t>économique</w:t>
            </w:r>
          </w:p>
        </w:tc>
      </w:tr>
    </w:tbl>
    <w:p w:rsidR="00C53FDB" w:rsidRDefault="00C53FDB" w:rsidP="00602F58">
      <w:pPr>
        <w:pStyle w:val="Paragraphedeliste"/>
        <w:ind w:left="284"/>
        <w:rPr>
          <w:rFonts w:ascii="Calibri" w:hAnsi="Calibri" w:cs="Calibri"/>
          <w:sz w:val="28"/>
          <w:szCs w:val="28"/>
        </w:rPr>
      </w:pPr>
    </w:p>
    <w:p w:rsidR="00C53FDB" w:rsidRPr="00C53FDB" w:rsidRDefault="00C53FDB" w:rsidP="00C53FDB"/>
    <w:p w:rsidR="00C53FDB" w:rsidRPr="00C53FDB" w:rsidRDefault="00C53FDB" w:rsidP="00C53FDB"/>
    <w:p w:rsidR="00C53FDB" w:rsidRPr="00C53FDB" w:rsidRDefault="00C53FDB" w:rsidP="00C53FDB"/>
    <w:p w:rsidR="00C53FDB" w:rsidRPr="00C53FDB" w:rsidRDefault="00C53FDB" w:rsidP="00C53FDB"/>
    <w:p w:rsidR="00C53FDB" w:rsidRPr="00C53FDB" w:rsidRDefault="00C53FDB" w:rsidP="00C53FDB"/>
    <w:p w:rsidR="00C53FDB" w:rsidRPr="00C53FDB" w:rsidRDefault="00C53FDB" w:rsidP="00C53FDB"/>
    <w:p w:rsidR="00C53FDB" w:rsidRPr="00C53FDB" w:rsidRDefault="00C53FDB" w:rsidP="00C53FDB"/>
    <w:p w:rsidR="00C53FDB" w:rsidRPr="00C53FDB" w:rsidRDefault="00C53FDB" w:rsidP="00C53FDB"/>
    <w:p w:rsidR="00C53FDB" w:rsidRPr="00C53FDB" w:rsidRDefault="00C53FDB" w:rsidP="00C53FDB"/>
    <w:p w:rsidR="00C53FDB" w:rsidRPr="00C53FDB" w:rsidRDefault="00C53FDB" w:rsidP="00C53FDB"/>
    <w:p w:rsidR="00C53FDB" w:rsidRPr="00C53FDB" w:rsidRDefault="00C53FDB" w:rsidP="00C53FDB"/>
    <w:p w:rsidR="00C53FDB" w:rsidRDefault="00C53FDB" w:rsidP="00C53FDB"/>
    <w:p w:rsidR="00C53FDB" w:rsidRPr="00C53FDB" w:rsidRDefault="00C53FDB" w:rsidP="00C53FDB">
      <w:pPr>
        <w:tabs>
          <w:tab w:val="left" w:pos="1320"/>
        </w:tabs>
        <w:rPr>
          <w:rFonts w:asciiTheme="minorHAnsi" w:hAnsiTheme="minorHAnsi" w:cstheme="minorHAnsi"/>
          <w:sz w:val="28"/>
          <w:szCs w:val="28"/>
        </w:rPr>
      </w:pPr>
      <w:r>
        <w:tab/>
      </w:r>
    </w:p>
    <w:p w:rsidR="005F383E" w:rsidRDefault="00C53FDB" w:rsidP="00C53FDB">
      <w:pPr>
        <w:spacing w:after="200" w:line="276" w:lineRule="auto"/>
        <w:rPr>
          <w:rFonts w:asciiTheme="minorHAnsi" w:hAnsiTheme="minorHAnsi" w:cstheme="minorHAnsi"/>
          <w:sz w:val="28"/>
          <w:szCs w:val="28"/>
        </w:rPr>
      </w:pPr>
      <w:r w:rsidRPr="00C53FDB">
        <w:rPr>
          <w:rFonts w:asciiTheme="minorHAnsi" w:hAnsiTheme="minorHAnsi" w:cstheme="minorHAnsi"/>
          <w:b/>
          <w:bCs/>
          <w:sz w:val="28"/>
          <w:szCs w:val="28"/>
        </w:rPr>
        <w:lastRenderedPageBreak/>
        <w:t>La partie de pouvoir d’achat (</w:t>
      </w:r>
      <w:proofErr w:type="spellStart"/>
      <w:r w:rsidRPr="00C53FDB">
        <w:rPr>
          <w:rFonts w:asciiTheme="minorHAnsi" w:hAnsiTheme="minorHAnsi" w:cstheme="minorHAnsi"/>
          <w:b/>
          <w:bCs/>
          <w:sz w:val="28"/>
          <w:szCs w:val="28"/>
        </w:rPr>
        <w:t>ppa</w:t>
      </w:r>
      <w:proofErr w:type="spellEnd"/>
      <w:r w:rsidRPr="00C53FDB">
        <w:rPr>
          <w:rFonts w:asciiTheme="minorHAnsi" w:hAnsiTheme="minorHAnsi" w:cstheme="minorHAnsi"/>
          <w:b/>
          <w:bCs/>
          <w:sz w:val="28"/>
          <w:szCs w:val="28"/>
        </w:rPr>
        <w:t xml:space="preserve">) </w:t>
      </w:r>
      <w:r w:rsidRPr="00C53FDB">
        <w:rPr>
          <w:rFonts w:asciiTheme="minorHAnsi" w:hAnsiTheme="minorHAnsi" w:cstheme="minorHAnsi"/>
          <w:sz w:val="28"/>
          <w:szCs w:val="28"/>
        </w:rPr>
        <w:t>est utilisée dans</w:t>
      </w:r>
      <w:r w:rsidR="00297521">
        <w:rPr>
          <w:rFonts w:asciiTheme="minorHAnsi" w:hAnsiTheme="minorHAnsi" w:cstheme="minorHAnsi"/>
          <w:sz w:val="28"/>
          <w:szCs w:val="28"/>
        </w:rPr>
        <w:t xml:space="preserve"> les </w:t>
      </w:r>
      <w:r w:rsidRPr="00C53FDB">
        <w:rPr>
          <w:rFonts w:asciiTheme="minorHAnsi" w:hAnsiTheme="minorHAnsi" w:cstheme="minorHAnsi"/>
          <w:sz w:val="28"/>
          <w:szCs w:val="28"/>
        </w:rPr>
        <w:t xml:space="preserve"> comparaisons économiques internationales pour corriger les différences dues</w:t>
      </w:r>
      <w:r>
        <w:rPr>
          <w:rFonts w:asciiTheme="minorHAnsi" w:hAnsiTheme="minorHAnsi" w:cstheme="minorHAnsi"/>
          <w:sz w:val="28"/>
          <w:szCs w:val="28"/>
        </w:rPr>
        <w:t xml:space="preserve"> aux taux de change et</w:t>
      </w:r>
      <w:r w:rsidR="00297521">
        <w:rPr>
          <w:rFonts w:asciiTheme="minorHAnsi" w:hAnsiTheme="minorHAnsi" w:cstheme="minorHAnsi"/>
          <w:sz w:val="28"/>
          <w:szCs w:val="28"/>
        </w:rPr>
        <w:t xml:space="preserve"> aux</w:t>
      </w:r>
      <w:r>
        <w:rPr>
          <w:rFonts w:asciiTheme="minorHAnsi" w:hAnsiTheme="minorHAnsi" w:cstheme="minorHAnsi"/>
          <w:sz w:val="28"/>
          <w:szCs w:val="28"/>
        </w:rPr>
        <w:t xml:space="preserve"> niveaux de vie entre les pays. Le calcul du PIB en </w:t>
      </w:r>
      <w:proofErr w:type="spellStart"/>
      <w:r>
        <w:rPr>
          <w:rFonts w:asciiTheme="minorHAnsi" w:hAnsiTheme="minorHAnsi" w:cstheme="minorHAnsi"/>
          <w:sz w:val="28"/>
          <w:szCs w:val="28"/>
        </w:rPr>
        <w:t>ppa</w:t>
      </w:r>
      <w:proofErr w:type="spellEnd"/>
      <w:r>
        <w:rPr>
          <w:rFonts w:asciiTheme="minorHAnsi" w:hAnsiTheme="minorHAnsi" w:cstheme="minorHAnsi"/>
          <w:sz w:val="28"/>
          <w:szCs w:val="28"/>
        </w:rPr>
        <w:t xml:space="preserve"> s’effectue grâce à un taux de change fictif</w:t>
      </w:r>
      <w:r w:rsidR="005F383E">
        <w:rPr>
          <w:rFonts w:asciiTheme="minorHAnsi" w:hAnsiTheme="minorHAnsi" w:cstheme="minorHAnsi"/>
          <w:sz w:val="28"/>
          <w:szCs w:val="28"/>
        </w:rPr>
        <w:t xml:space="preserve"> </w:t>
      </w:r>
      <w:r>
        <w:rPr>
          <w:rFonts w:asciiTheme="minorHAnsi" w:hAnsiTheme="minorHAnsi" w:cstheme="minorHAnsi"/>
          <w:sz w:val="28"/>
          <w:szCs w:val="28"/>
        </w:rPr>
        <w:t xml:space="preserve">qui rétablit une équivalence entre les pouvoirs d’achat de chaque pays. En théorie, un calcul en </w:t>
      </w:r>
      <w:proofErr w:type="spellStart"/>
      <w:r>
        <w:rPr>
          <w:rFonts w:asciiTheme="minorHAnsi" w:hAnsiTheme="minorHAnsi" w:cstheme="minorHAnsi"/>
          <w:sz w:val="28"/>
          <w:szCs w:val="28"/>
        </w:rPr>
        <w:t>ppa</w:t>
      </w:r>
      <w:proofErr w:type="spellEnd"/>
      <w:r>
        <w:rPr>
          <w:rFonts w:asciiTheme="minorHAnsi" w:hAnsiTheme="minorHAnsi" w:cstheme="minorHAnsi"/>
          <w:sz w:val="28"/>
          <w:szCs w:val="28"/>
        </w:rPr>
        <w:t xml:space="preserve"> attribue la même</w:t>
      </w:r>
      <w:r w:rsidR="005F383E">
        <w:rPr>
          <w:rFonts w:asciiTheme="minorHAnsi" w:hAnsiTheme="minorHAnsi" w:cstheme="minorHAnsi"/>
          <w:sz w:val="28"/>
          <w:szCs w:val="28"/>
        </w:rPr>
        <w:t xml:space="preserve"> valeur à un bien identique fabriqué dans deux pays différents, par exemple : le prix d’un </w:t>
      </w:r>
      <w:proofErr w:type="spellStart"/>
      <w:r w:rsidR="005F383E">
        <w:rPr>
          <w:rFonts w:asciiTheme="minorHAnsi" w:hAnsiTheme="minorHAnsi" w:cstheme="minorHAnsi"/>
          <w:sz w:val="28"/>
          <w:szCs w:val="28"/>
        </w:rPr>
        <w:t>big</w:t>
      </w:r>
      <w:proofErr w:type="spellEnd"/>
      <w:r w:rsidR="005F383E">
        <w:rPr>
          <w:rFonts w:asciiTheme="minorHAnsi" w:hAnsiTheme="minorHAnsi" w:cstheme="minorHAnsi"/>
          <w:sz w:val="28"/>
          <w:szCs w:val="28"/>
        </w:rPr>
        <w:t xml:space="preserve"> mac en Thaïlande et en France.</w:t>
      </w:r>
    </w:p>
    <w:p w:rsidR="00217AA1" w:rsidRDefault="003814CD" w:rsidP="00217AA1">
      <w:pPr>
        <w:spacing w:line="276" w:lineRule="auto"/>
        <w:rPr>
          <w:rFonts w:asciiTheme="minorHAnsi" w:hAnsiTheme="minorHAnsi" w:cstheme="minorHAnsi"/>
          <w:b/>
          <w:bCs/>
          <w:sz w:val="28"/>
          <w:szCs w:val="28"/>
        </w:rPr>
      </w:pPr>
      <w:r>
        <w:rPr>
          <w:rFonts w:asciiTheme="minorHAnsi" w:hAnsiTheme="minorHAnsi" w:cstheme="minorHAnsi"/>
          <w:b/>
          <w:bCs/>
          <w:sz w:val="28"/>
          <w:szCs w:val="28"/>
        </w:rPr>
        <w:t>DEFINITIONS</w:t>
      </w:r>
      <w:r>
        <w:rPr>
          <w:rFonts w:asciiTheme="minorHAnsi" w:hAnsiTheme="minorHAnsi" w:cstheme="minorHAnsi"/>
          <w:sz w:val="28"/>
          <w:szCs w:val="28"/>
        </w:rPr>
        <w:t xml:space="preserve"> </w:t>
      </w:r>
      <w:r>
        <w:rPr>
          <w:rFonts w:asciiTheme="minorHAnsi" w:hAnsiTheme="minorHAnsi" w:cstheme="minorHAnsi"/>
          <w:sz w:val="28"/>
          <w:szCs w:val="28"/>
        </w:rPr>
        <w:br/>
      </w:r>
      <w:r w:rsidR="00217AA1">
        <w:rPr>
          <w:rFonts w:asciiTheme="minorHAnsi" w:hAnsiTheme="minorHAnsi" w:cstheme="minorHAnsi"/>
          <w:b/>
          <w:bCs/>
          <w:sz w:val="28"/>
          <w:szCs w:val="28"/>
        </w:rPr>
        <w:t>Revenu national=</w:t>
      </w:r>
    </w:p>
    <w:p w:rsidR="00C53FDB" w:rsidRPr="00C53FDB" w:rsidRDefault="00217AA1" w:rsidP="00217AA1">
      <w:pPr>
        <w:spacing w:line="276" w:lineRule="auto"/>
        <w:rPr>
          <w:rFonts w:asciiTheme="minorHAnsi" w:hAnsiTheme="minorHAnsi" w:cstheme="minorHAnsi"/>
          <w:sz w:val="28"/>
          <w:szCs w:val="28"/>
        </w:rPr>
      </w:pPr>
      <w:r>
        <w:rPr>
          <w:rFonts w:asciiTheme="minorHAnsi" w:hAnsiTheme="minorHAnsi" w:cstheme="minorHAnsi"/>
          <w:sz w:val="28"/>
          <w:szCs w:val="28"/>
        </w:rPr>
        <w:t>PIB+Revenus primaires reçus du reste du monde - Revenus versés au reste                            du monde = PNB.</w:t>
      </w:r>
    </w:p>
    <w:p w:rsidR="00217AA1" w:rsidRDefault="00217AA1" w:rsidP="00217AA1">
      <w:pPr>
        <w:tabs>
          <w:tab w:val="left" w:pos="1320"/>
        </w:tabs>
        <w:rPr>
          <w:rFonts w:asciiTheme="minorHAnsi" w:hAnsiTheme="minorHAnsi" w:cstheme="minorHAnsi"/>
          <w:sz w:val="28"/>
          <w:szCs w:val="28"/>
        </w:rPr>
      </w:pPr>
      <w:r>
        <w:rPr>
          <w:rFonts w:asciiTheme="minorHAnsi" w:hAnsiTheme="minorHAnsi" w:cstheme="minorHAnsi"/>
          <w:b/>
          <w:bCs/>
          <w:sz w:val="28"/>
          <w:szCs w:val="28"/>
        </w:rPr>
        <w:t xml:space="preserve">Revenu par tête= </w:t>
      </w:r>
      <w:r w:rsidRPr="00217AA1">
        <w:rPr>
          <w:rFonts w:asciiTheme="minorHAnsi" w:hAnsiTheme="minorHAnsi" w:cstheme="minorHAnsi"/>
          <w:sz w:val="28"/>
          <w:szCs w:val="28"/>
        </w:rPr>
        <w:t>PNB/Nombre d’habitants</w:t>
      </w:r>
      <w:r>
        <w:rPr>
          <w:rFonts w:asciiTheme="minorHAnsi" w:hAnsiTheme="minorHAnsi" w:cstheme="minorHAnsi"/>
          <w:sz w:val="28"/>
          <w:szCs w:val="28"/>
        </w:rPr>
        <w:t>.</w:t>
      </w:r>
    </w:p>
    <w:p w:rsidR="00217AA1" w:rsidRDefault="00217AA1" w:rsidP="00217AA1">
      <w:pPr>
        <w:tabs>
          <w:tab w:val="left" w:pos="1320"/>
        </w:tabs>
        <w:rPr>
          <w:rFonts w:asciiTheme="minorHAnsi" w:hAnsiTheme="minorHAnsi" w:cstheme="minorHAnsi"/>
          <w:b/>
          <w:bCs/>
          <w:sz w:val="28"/>
          <w:szCs w:val="28"/>
        </w:rPr>
      </w:pPr>
    </w:p>
    <w:p w:rsidR="00217AA1" w:rsidRDefault="00217AA1" w:rsidP="00217AA1">
      <w:pPr>
        <w:tabs>
          <w:tab w:val="left" w:pos="1320"/>
        </w:tabs>
        <w:rPr>
          <w:rFonts w:asciiTheme="minorHAnsi" w:hAnsiTheme="minorHAnsi" w:cstheme="minorHAnsi"/>
          <w:b/>
          <w:bCs/>
          <w:sz w:val="28"/>
          <w:szCs w:val="28"/>
        </w:rPr>
      </w:pPr>
      <w:r w:rsidRPr="00217AA1">
        <w:rPr>
          <w:rFonts w:asciiTheme="minorHAnsi" w:hAnsiTheme="minorHAnsi" w:cstheme="minorHAnsi"/>
          <w:b/>
          <w:bCs/>
          <w:sz w:val="28"/>
          <w:szCs w:val="28"/>
        </w:rPr>
        <w:t>NE PAS CONFONDRE</w:t>
      </w:r>
    </w:p>
    <w:p w:rsidR="00217AA1" w:rsidRDefault="00217AA1" w:rsidP="00217AA1">
      <w:pPr>
        <w:tabs>
          <w:tab w:val="left" w:pos="1320"/>
        </w:tabs>
        <w:rPr>
          <w:rFonts w:asciiTheme="minorHAnsi" w:hAnsiTheme="minorHAnsi" w:cstheme="minorHAnsi"/>
          <w:sz w:val="28"/>
          <w:szCs w:val="28"/>
        </w:rPr>
      </w:pPr>
      <w:r>
        <w:rPr>
          <w:rFonts w:asciiTheme="minorHAnsi" w:hAnsiTheme="minorHAnsi" w:cstheme="minorHAnsi"/>
          <w:b/>
          <w:bCs/>
          <w:sz w:val="28"/>
          <w:szCs w:val="28"/>
        </w:rPr>
        <w:t>Développement et croissance</w:t>
      </w:r>
    </w:p>
    <w:p w:rsidR="00217AA1" w:rsidRDefault="00217AA1" w:rsidP="00217AA1">
      <w:pPr>
        <w:tabs>
          <w:tab w:val="left" w:pos="1320"/>
        </w:tabs>
        <w:rPr>
          <w:rFonts w:asciiTheme="minorHAnsi" w:hAnsiTheme="minorHAnsi" w:cstheme="minorHAnsi"/>
          <w:sz w:val="28"/>
          <w:szCs w:val="28"/>
        </w:rPr>
      </w:pPr>
      <w:r>
        <w:rPr>
          <w:rFonts w:asciiTheme="minorHAnsi" w:hAnsiTheme="minorHAnsi" w:cstheme="minorHAnsi"/>
          <w:sz w:val="28"/>
          <w:szCs w:val="28"/>
        </w:rPr>
        <w:t>Depuis François Perroux (1961), il est habituel de distinguer la croissance, phénomène quantitatif</w:t>
      </w:r>
      <w:r w:rsidR="00AC7335">
        <w:rPr>
          <w:rFonts w:asciiTheme="minorHAnsi" w:hAnsiTheme="minorHAnsi" w:cstheme="minorHAnsi"/>
          <w:sz w:val="28"/>
          <w:szCs w:val="28"/>
        </w:rPr>
        <w:t>, du développement, phénomène qualitatif défini comme la « combinaison des changements mentaux et sociaux d’une population qui la rendent à faire croître, cumulativement et durablement, son produit réel brut global »</w:t>
      </w:r>
      <w:r w:rsidR="00EB2ECD">
        <w:rPr>
          <w:rFonts w:asciiTheme="minorHAnsi" w:hAnsiTheme="minorHAnsi" w:cstheme="minorHAnsi"/>
          <w:sz w:val="28"/>
          <w:szCs w:val="28"/>
        </w:rPr>
        <w:t>.</w:t>
      </w:r>
    </w:p>
    <w:p w:rsidR="00EB2ECD" w:rsidRDefault="00EB2ECD" w:rsidP="00217AA1">
      <w:pPr>
        <w:tabs>
          <w:tab w:val="left" w:pos="1320"/>
        </w:tabs>
        <w:rPr>
          <w:rFonts w:asciiTheme="minorHAnsi" w:hAnsiTheme="minorHAnsi" w:cstheme="minorHAnsi"/>
          <w:sz w:val="28"/>
          <w:szCs w:val="28"/>
        </w:rPr>
      </w:pPr>
    </w:p>
    <w:p w:rsidR="00EB2ECD" w:rsidRPr="00DB0FC2" w:rsidRDefault="00DB0FC2" w:rsidP="00DB0FC2">
      <w:pPr>
        <w:tabs>
          <w:tab w:val="left" w:pos="1320"/>
        </w:tabs>
        <w:rPr>
          <w:rFonts w:asciiTheme="minorHAnsi" w:hAnsiTheme="minorHAnsi" w:cstheme="minorHAnsi"/>
          <w:b/>
          <w:bCs/>
          <w:sz w:val="28"/>
          <w:szCs w:val="28"/>
        </w:rPr>
      </w:pPr>
      <w:r w:rsidRPr="00DB0FC2">
        <w:rPr>
          <w:rFonts w:asciiTheme="minorHAnsi" w:hAnsiTheme="minorHAnsi" w:cstheme="minorHAnsi"/>
          <w:b/>
          <w:bCs/>
          <w:sz w:val="28"/>
          <w:szCs w:val="28"/>
        </w:rPr>
        <w:t xml:space="preserve">3. </w:t>
      </w:r>
      <w:r w:rsidR="00EB2ECD" w:rsidRPr="00DB0FC2">
        <w:rPr>
          <w:rFonts w:asciiTheme="minorHAnsi" w:hAnsiTheme="minorHAnsi" w:cstheme="minorHAnsi"/>
          <w:b/>
          <w:bCs/>
          <w:sz w:val="28"/>
          <w:szCs w:val="28"/>
        </w:rPr>
        <w:t>LES SENS DE LA CROISSANCE</w:t>
      </w:r>
    </w:p>
    <w:p w:rsidR="00EB2ECD" w:rsidRPr="00EB2ECD" w:rsidRDefault="00EB2ECD" w:rsidP="00EB2ECD">
      <w:pPr>
        <w:tabs>
          <w:tab w:val="left" w:pos="1320"/>
        </w:tabs>
        <w:rPr>
          <w:rFonts w:asciiTheme="minorHAnsi" w:hAnsiTheme="minorHAnsi" w:cstheme="minorHAnsi"/>
          <w:b/>
          <w:bCs/>
          <w:sz w:val="28"/>
          <w:szCs w:val="28"/>
        </w:rPr>
      </w:pPr>
      <w:r>
        <w:rPr>
          <w:rFonts w:asciiTheme="minorHAnsi" w:hAnsiTheme="minorHAnsi" w:cstheme="minorHAnsi"/>
          <w:b/>
          <w:bCs/>
          <w:sz w:val="28"/>
          <w:szCs w:val="28"/>
        </w:rPr>
        <w:t xml:space="preserve">D’où vient </w:t>
      </w:r>
      <w:r w:rsidRPr="00EB2ECD">
        <w:rPr>
          <w:rFonts w:asciiTheme="minorHAnsi" w:hAnsiTheme="minorHAnsi" w:cstheme="minorHAnsi"/>
          <w:b/>
          <w:bCs/>
          <w:sz w:val="28"/>
          <w:szCs w:val="28"/>
        </w:rPr>
        <w:t>la croissance</w:t>
      </w:r>
      <w:r>
        <w:rPr>
          <w:rFonts w:asciiTheme="minorHAnsi" w:hAnsiTheme="minorHAnsi" w:cstheme="minorHAnsi"/>
          <w:b/>
          <w:bCs/>
          <w:sz w:val="28"/>
          <w:szCs w:val="28"/>
        </w:rPr>
        <w:t> ?</w:t>
      </w:r>
    </w:p>
    <w:p w:rsidR="00EB2ECD" w:rsidRDefault="00EB2ECD" w:rsidP="00B40BC3">
      <w:pPr>
        <w:pStyle w:val="Paragraphedeliste"/>
        <w:numPr>
          <w:ilvl w:val="0"/>
          <w:numId w:val="1"/>
        </w:numPr>
        <w:tabs>
          <w:tab w:val="left" w:pos="142"/>
        </w:tabs>
        <w:ind w:left="142" w:hanging="142"/>
        <w:jc w:val="both"/>
        <w:rPr>
          <w:rFonts w:ascii="Calibri" w:hAnsi="Calibri" w:cs="Calibri"/>
          <w:sz w:val="28"/>
          <w:szCs w:val="28"/>
        </w:rPr>
      </w:pPr>
      <w:r>
        <w:rPr>
          <w:rFonts w:ascii="Calibri" w:hAnsi="Calibri" w:cs="Calibri"/>
          <w:sz w:val="28"/>
          <w:szCs w:val="28"/>
        </w:rPr>
        <w:t xml:space="preserve">Sur </w:t>
      </w:r>
      <w:r w:rsidR="0058363E">
        <w:rPr>
          <w:rFonts w:ascii="Calibri" w:hAnsi="Calibri" w:cs="Calibri"/>
          <w:sz w:val="28"/>
          <w:szCs w:val="28"/>
        </w:rPr>
        <w:t>le long terme, l’ac</w:t>
      </w:r>
      <w:r w:rsidR="00FC5F03">
        <w:rPr>
          <w:rFonts w:ascii="Calibri" w:hAnsi="Calibri" w:cs="Calibri"/>
          <w:sz w:val="28"/>
          <w:szCs w:val="28"/>
        </w:rPr>
        <w:t>c</w:t>
      </w:r>
      <w:r w:rsidR="0058363E">
        <w:rPr>
          <w:rFonts w:ascii="Calibri" w:hAnsi="Calibri" w:cs="Calibri"/>
          <w:sz w:val="28"/>
          <w:szCs w:val="28"/>
        </w:rPr>
        <w:t>roissement du PIB s’</w:t>
      </w:r>
      <w:r w:rsidR="00FC5F03">
        <w:rPr>
          <w:rFonts w:ascii="Calibri" w:hAnsi="Calibri" w:cs="Calibri"/>
          <w:sz w:val="28"/>
          <w:szCs w:val="28"/>
        </w:rPr>
        <w:t>e</w:t>
      </w:r>
      <w:r w:rsidR="0058363E">
        <w:rPr>
          <w:rFonts w:ascii="Calibri" w:hAnsi="Calibri" w:cs="Calibri"/>
          <w:sz w:val="28"/>
          <w:szCs w:val="28"/>
        </w:rPr>
        <w:t>xplique partiellement par l’augmentation des m</w:t>
      </w:r>
      <w:r w:rsidR="00FC5F03">
        <w:rPr>
          <w:rFonts w:ascii="Calibri" w:hAnsi="Calibri" w:cs="Calibri"/>
          <w:sz w:val="28"/>
          <w:szCs w:val="28"/>
        </w:rPr>
        <w:t>o</w:t>
      </w:r>
      <w:r w:rsidR="0058363E">
        <w:rPr>
          <w:rFonts w:ascii="Calibri" w:hAnsi="Calibri" w:cs="Calibri"/>
          <w:sz w:val="28"/>
          <w:szCs w:val="28"/>
        </w:rPr>
        <w:t xml:space="preserve">yens de production et par une hausse </w:t>
      </w:r>
      <w:r w:rsidR="00FC5F03">
        <w:rPr>
          <w:rFonts w:ascii="Calibri" w:hAnsi="Calibri" w:cs="Calibri"/>
          <w:sz w:val="28"/>
          <w:szCs w:val="28"/>
        </w:rPr>
        <w:t>de la productivité</w:t>
      </w:r>
      <w:r w:rsidR="003C05B8">
        <w:rPr>
          <w:rFonts w:ascii="Calibri" w:hAnsi="Calibri" w:cs="Calibri"/>
          <w:sz w:val="28"/>
          <w:szCs w:val="28"/>
        </w:rPr>
        <w:t xml:space="preserve"> du travail.</w:t>
      </w:r>
    </w:p>
    <w:p w:rsidR="003C05B8" w:rsidRDefault="003C05B8" w:rsidP="00B40BC3">
      <w:pPr>
        <w:pStyle w:val="Paragraphedeliste"/>
        <w:numPr>
          <w:ilvl w:val="0"/>
          <w:numId w:val="1"/>
        </w:numPr>
        <w:tabs>
          <w:tab w:val="left" w:pos="142"/>
        </w:tabs>
        <w:ind w:left="142" w:hanging="142"/>
        <w:jc w:val="both"/>
        <w:rPr>
          <w:rFonts w:ascii="Calibri" w:hAnsi="Calibri" w:cs="Calibri"/>
          <w:sz w:val="28"/>
          <w:szCs w:val="28"/>
        </w:rPr>
      </w:pPr>
      <w:r>
        <w:rPr>
          <w:rFonts w:ascii="Calibri" w:hAnsi="Calibri" w:cs="Calibri"/>
          <w:sz w:val="28"/>
          <w:szCs w:val="28"/>
        </w:rPr>
        <w:t>Les gains de productivité proviennent eux-mêmes de la mobilisation d’un ensemble de facteurs différents, mais complémentaires, que ce soit le progrès technique, l’investissement ou l’organisation du travail.</w:t>
      </w:r>
    </w:p>
    <w:p w:rsidR="003C05B8" w:rsidRDefault="003C05B8" w:rsidP="00B40BC3">
      <w:pPr>
        <w:pStyle w:val="Paragraphedeliste"/>
        <w:numPr>
          <w:ilvl w:val="0"/>
          <w:numId w:val="1"/>
        </w:numPr>
        <w:tabs>
          <w:tab w:val="left" w:pos="142"/>
        </w:tabs>
        <w:ind w:left="142" w:hanging="142"/>
        <w:jc w:val="both"/>
        <w:rPr>
          <w:rFonts w:ascii="Calibri" w:hAnsi="Calibri" w:cs="Calibri"/>
          <w:sz w:val="28"/>
          <w:szCs w:val="28"/>
        </w:rPr>
      </w:pPr>
      <w:r>
        <w:rPr>
          <w:rFonts w:ascii="Calibri" w:hAnsi="Calibri" w:cs="Calibri"/>
          <w:sz w:val="28"/>
          <w:szCs w:val="28"/>
        </w:rPr>
        <w:t>Qui se charge d’introduire ces changements dans l’outil de production ? l’entrepreneur joue un rôle décisif, appuyé toutefois par le contexte institutionnel.</w:t>
      </w:r>
    </w:p>
    <w:p w:rsidR="00EB2ECD" w:rsidRDefault="003C05B8" w:rsidP="00DB0FC2">
      <w:pPr>
        <w:tabs>
          <w:tab w:val="left" w:pos="1320"/>
        </w:tabs>
        <w:rPr>
          <w:rFonts w:ascii="Calibri" w:hAnsi="Calibri" w:cs="Calibri"/>
          <w:sz w:val="28"/>
          <w:szCs w:val="28"/>
        </w:rPr>
      </w:pPr>
      <w:r w:rsidRPr="003C05B8">
        <w:rPr>
          <w:rFonts w:ascii="Calibri" w:hAnsi="Calibri" w:cs="Calibri"/>
          <w:b/>
          <w:bCs/>
          <w:sz w:val="28"/>
          <w:szCs w:val="28"/>
        </w:rPr>
        <w:t>Facteur</w:t>
      </w:r>
      <w:r w:rsidR="00CF3154">
        <w:rPr>
          <w:rFonts w:ascii="Calibri" w:hAnsi="Calibri" w:cs="Calibri"/>
          <w:b/>
          <w:bCs/>
          <w:sz w:val="28"/>
          <w:szCs w:val="28"/>
        </w:rPr>
        <w:t>s</w:t>
      </w:r>
      <w:r w:rsidRPr="003C05B8">
        <w:rPr>
          <w:rFonts w:ascii="Calibri" w:hAnsi="Calibri" w:cs="Calibri"/>
          <w:b/>
          <w:bCs/>
          <w:sz w:val="28"/>
          <w:szCs w:val="28"/>
        </w:rPr>
        <w:t xml:space="preserve"> de production : le capital (fixe)</w:t>
      </w:r>
      <w:r>
        <w:rPr>
          <w:rFonts w:ascii="Calibri" w:hAnsi="Calibri" w:cs="Calibri"/>
          <w:sz w:val="28"/>
          <w:szCs w:val="28"/>
        </w:rPr>
        <w:t xml:space="preserve">  désigne l’ensemble </w:t>
      </w:r>
      <w:r w:rsidR="00DB0FC2">
        <w:rPr>
          <w:rFonts w:ascii="Calibri" w:hAnsi="Calibri" w:cs="Calibri"/>
          <w:sz w:val="28"/>
          <w:szCs w:val="28"/>
        </w:rPr>
        <w:t xml:space="preserve">des moyens de production durables utilisés dans une économie (machines, biens d’équipement, infrastructures, logements, terrains). </w:t>
      </w:r>
      <w:r w:rsidR="00DB0FC2">
        <w:rPr>
          <w:rFonts w:ascii="Calibri" w:hAnsi="Calibri" w:cs="Calibri"/>
          <w:b/>
          <w:bCs/>
          <w:sz w:val="28"/>
          <w:szCs w:val="28"/>
        </w:rPr>
        <w:t>La population active</w:t>
      </w:r>
      <w:r w:rsidR="00DB0FC2">
        <w:rPr>
          <w:rFonts w:ascii="Calibri" w:hAnsi="Calibri" w:cs="Calibri"/>
          <w:sz w:val="28"/>
          <w:szCs w:val="28"/>
        </w:rPr>
        <w:t xml:space="preserve"> est l’ensemble de la population</w:t>
      </w:r>
      <w:r w:rsidR="00297521">
        <w:rPr>
          <w:rFonts w:ascii="Calibri" w:hAnsi="Calibri" w:cs="Calibri"/>
          <w:sz w:val="28"/>
          <w:szCs w:val="28"/>
        </w:rPr>
        <w:t xml:space="preserve"> qui a ou qui cherche un emploi</w:t>
      </w:r>
      <w:r w:rsidR="00DB0FC2">
        <w:rPr>
          <w:rFonts w:ascii="Calibri" w:hAnsi="Calibri" w:cs="Calibri"/>
          <w:sz w:val="28"/>
          <w:szCs w:val="28"/>
        </w:rPr>
        <w:t xml:space="preserve"> ; </w:t>
      </w:r>
      <w:r w:rsidR="00DB0FC2">
        <w:rPr>
          <w:rFonts w:ascii="Calibri" w:hAnsi="Calibri" w:cs="Calibri"/>
          <w:b/>
          <w:bCs/>
          <w:sz w:val="28"/>
          <w:szCs w:val="28"/>
        </w:rPr>
        <w:t>le facteur travail</w:t>
      </w:r>
      <w:r w:rsidR="00DB0FC2">
        <w:rPr>
          <w:rFonts w:ascii="Calibri" w:hAnsi="Calibri" w:cs="Calibri"/>
          <w:sz w:val="28"/>
          <w:szCs w:val="28"/>
        </w:rPr>
        <w:t xml:space="preserve"> est l’utilisation de la population a</w:t>
      </w:r>
      <w:r w:rsidR="00297521">
        <w:rPr>
          <w:rFonts w:ascii="Calibri" w:hAnsi="Calibri" w:cs="Calibri"/>
          <w:sz w:val="28"/>
          <w:szCs w:val="28"/>
        </w:rPr>
        <w:t>ctive per l’économie ; l’emploi désigne</w:t>
      </w:r>
      <w:r w:rsidR="00DB0FC2">
        <w:rPr>
          <w:rFonts w:ascii="Calibri" w:hAnsi="Calibri" w:cs="Calibri"/>
          <w:sz w:val="28"/>
          <w:szCs w:val="28"/>
        </w:rPr>
        <w:t xml:space="preserve"> la population active occupée.</w:t>
      </w:r>
    </w:p>
    <w:p w:rsidR="00DB0FC2" w:rsidRDefault="00DB0FC2" w:rsidP="00DB0FC2">
      <w:pPr>
        <w:tabs>
          <w:tab w:val="left" w:pos="1320"/>
        </w:tabs>
        <w:rPr>
          <w:rFonts w:asciiTheme="minorHAnsi" w:hAnsiTheme="minorHAnsi" w:cstheme="minorHAnsi"/>
          <w:sz w:val="28"/>
          <w:szCs w:val="28"/>
        </w:rPr>
      </w:pPr>
    </w:p>
    <w:p w:rsidR="00DB0FC2" w:rsidRDefault="00DB0FC2">
      <w:pPr>
        <w:spacing w:after="200" w:line="276" w:lineRule="auto"/>
        <w:rPr>
          <w:rFonts w:asciiTheme="minorHAnsi" w:hAnsiTheme="minorHAnsi" w:cstheme="minorHAnsi"/>
          <w:b/>
          <w:bCs/>
          <w:sz w:val="28"/>
          <w:szCs w:val="28"/>
        </w:rPr>
      </w:pPr>
      <w:r>
        <w:rPr>
          <w:rFonts w:asciiTheme="minorHAnsi" w:hAnsiTheme="minorHAnsi" w:cstheme="minorHAnsi"/>
          <w:b/>
          <w:bCs/>
          <w:sz w:val="28"/>
          <w:szCs w:val="28"/>
        </w:rPr>
        <w:br w:type="page"/>
      </w:r>
    </w:p>
    <w:p w:rsidR="00DB0FC2" w:rsidRPr="00EB2ECD" w:rsidRDefault="00DB0FC2" w:rsidP="00DB0FC2">
      <w:pPr>
        <w:tabs>
          <w:tab w:val="left" w:pos="1320"/>
        </w:tabs>
        <w:rPr>
          <w:rFonts w:asciiTheme="minorHAnsi" w:hAnsiTheme="minorHAnsi" w:cstheme="minorHAnsi"/>
          <w:b/>
          <w:bCs/>
          <w:sz w:val="28"/>
          <w:szCs w:val="28"/>
        </w:rPr>
      </w:pPr>
      <w:r>
        <w:rPr>
          <w:rFonts w:asciiTheme="minorHAnsi" w:hAnsiTheme="minorHAnsi" w:cstheme="minorHAnsi"/>
          <w:b/>
          <w:bCs/>
          <w:sz w:val="28"/>
          <w:szCs w:val="28"/>
        </w:rPr>
        <w:lastRenderedPageBreak/>
        <w:t>La croissance est-elle soutenable à long terme ?</w:t>
      </w:r>
    </w:p>
    <w:p w:rsidR="00DB0FC2" w:rsidRDefault="00DB0FC2" w:rsidP="00DB0FC2">
      <w:pPr>
        <w:pStyle w:val="Paragraphedeliste"/>
        <w:numPr>
          <w:ilvl w:val="0"/>
          <w:numId w:val="1"/>
        </w:numPr>
        <w:ind w:left="1418"/>
        <w:jc w:val="both"/>
        <w:rPr>
          <w:rFonts w:ascii="Calibri" w:hAnsi="Calibri" w:cs="Calibri"/>
          <w:sz w:val="28"/>
          <w:szCs w:val="28"/>
        </w:rPr>
      </w:pPr>
      <w:r>
        <w:rPr>
          <w:rFonts w:ascii="Calibri" w:hAnsi="Calibri" w:cs="Calibri"/>
          <w:sz w:val="28"/>
          <w:szCs w:val="28"/>
        </w:rPr>
        <w:t>On assimile depuis longtemps richesse et accroissement des quantités produites. Pour autant, la hausse du PIB se traduit-elle forcément par amélioration équivalente du bien-être ?</w:t>
      </w:r>
    </w:p>
    <w:p w:rsidR="00DB0FC2" w:rsidRDefault="00DB0FC2" w:rsidP="00DB0FC2">
      <w:pPr>
        <w:pStyle w:val="Paragraphedeliste"/>
        <w:numPr>
          <w:ilvl w:val="0"/>
          <w:numId w:val="1"/>
        </w:numPr>
        <w:ind w:left="1418"/>
        <w:jc w:val="both"/>
        <w:rPr>
          <w:rFonts w:ascii="Calibri" w:hAnsi="Calibri" w:cs="Calibri"/>
          <w:sz w:val="28"/>
          <w:szCs w:val="28"/>
        </w:rPr>
      </w:pPr>
      <w:r>
        <w:rPr>
          <w:rFonts w:ascii="Calibri" w:hAnsi="Calibri" w:cs="Calibri"/>
          <w:sz w:val="28"/>
          <w:szCs w:val="28"/>
        </w:rPr>
        <w:t>D’autre part, le mode production actuel semble nuire aux ressources naturelles, ce qui laisse peser une menace pour le développement des génération</w:t>
      </w:r>
      <w:r w:rsidR="006607E3">
        <w:rPr>
          <w:rFonts w:ascii="Calibri" w:hAnsi="Calibri" w:cs="Calibri"/>
          <w:sz w:val="28"/>
          <w:szCs w:val="28"/>
        </w:rPr>
        <w:t>s</w:t>
      </w:r>
      <w:r>
        <w:rPr>
          <w:rFonts w:ascii="Calibri" w:hAnsi="Calibri" w:cs="Calibri"/>
          <w:sz w:val="28"/>
          <w:szCs w:val="28"/>
        </w:rPr>
        <w:t xml:space="preserve"> futures.</w:t>
      </w:r>
    </w:p>
    <w:p w:rsidR="006607E3" w:rsidRDefault="006607E3" w:rsidP="006607E3">
      <w:pPr>
        <w:pStyle w:val="Paragraphedeliste"/>
        <w:numPr>
          <w:ilvl w:val="0"/>
          <w:numId w:val="1"/>
        </w:numPr>
        <w:ind w:left="1418"/>
        <w:jc w:val="both"/>
        <w:rPr>
          <w:rFonts w:ascii="Calibri" w:hAnsi="Calibri" w:cs="Calibri"/>
          <w:sz w:val="28"/>
          <w:szCs w:val="28"/>
        </w:rPr>
      </w:pPr>
      <w:r>
        <w:rPr>
          <w:rFonts w:ascii="Calibri" w:hAnsi="Calibri" w:cs="Calibri"/>
          <w:sz w:val="28"/>
          <w:szCs w:val="28"/>
        </w:rPr>
        <w:t>Dès lors, il convient de s’interroger sur notre mode de croissance : faut-il faire confiance au progrès technique ou bien convient-il de changer notre façon de consommer ?</w:t>
      </w:r>
    </w:p>
    <w:p w:rsidR="006607E3" w:rsidRPr="00297521" w:rsidRDefault="006607E3" w:rsidP="006607E3">
      <w:pPr>
        <w:jc w:val="both"/>
        <w:rPr>
          <w:rFonts w:ascii="Arial" w:hAnsi="Arial" w:cs="Arial"/>
          <w:b/>
          <w:bCs/>
          <w:sz w:val="28"/>
          <w:szCs w:val="28"/>
          <w:lang w:eastAsia="ko-KR"/>
        </w:rPr>
      </w:pPr>
      <w:r w:rsidRPr="006607E3">
        <w:rPr>
          <w:rFonts w:ascii="Calibri" w:hAnsi="Calibri" w:cs="Calibri"/>
          <w:b/>
          <w:bCs/>
          <w:sz w:val="28"/>
          <w:szCs w:val="28"/>
        </w:rPr>
        <w:t xml:space="preserve">Les enjeux du développement durable </w:t>
      </w:r>
    </w:p>
    <w:p w:rsidR="00DB0FC2" w:rsidRDefault="00DB0FC2" w:rsidP="00DB0FC2">
      <w:pPr>
        <w:tabs>
          <w:tab w:val="left" w:pos="1320"/>
        </w:tabs>
        <w:rPr>
          <w:rFonts w:ascii="Calibri" w:hAnsi="Calibri" w:cs="Calibri"/>
          <w:sz w:val="28"/>
          <w:szCs w:val="28"/>
        </w:rPr>
      </w:pPr>
    </w:p>
    <w:tbl>
      <w:tblPr>
        <w:tblStyle w:val="Grilledutableau"/>
        <w:tblW w:w="10031" w:type="dxa"/>
        <w:tblLook w:val="04A0"/>
      </w:tblPr>
      <w:tblGrid>
        <w:gridCol w:w="2518"/>
        <w:gridCol w:w="3827"/>
        <w:gridCol w:w="3686"/>
      </w:tblGrid>
      <w:tr w:rsidR="00F850AA" w:rsidTr="00312400">
        <w:tc>
          <w:tcPr>
            <w:tcW w:w="2518" w:type="dxa"/>
            <w:shd w:val="clear" w:color="auto" w:fill="BFBFBF" w:themeFill="background1" w:themeFillShade="BF"/>
          </w:tcPr>
          <w:p w:rsidR="00F850AA" w:rsidRPr="00F850AA" w:rsidRDefault="00F850AA" w:rsidP="00F850AA">
            <w:pPr>
              <w:tabs>
                <w:tab w:val="left" w:pos="1320"/>
              </w:tabs>
              <w:jc w:val="center"/>
              <w:rPr>
                <w:rFonts w:asciiTheme="minorHAnsi" w:hAnsiTheme="minorHAnsi" w:cstheme="minorHAnsi"/>
                <w:b/>
                <w:bCs/>
                <w:sz w:val="28"/>
                <w:szCs w:val="28"/>
              </w:rPr>
            </w:pPr>
            <w:r>
              <w:rPr>
                <w:rFonts w:asciiTheme="minorHAnsi" w:hAnsiTheme="minorHAnsi" w:cstheme="minorHAnsi"/>
                <w:b/>
                <w:bCs/>
                <w:sz w:val="28"/>
                <w:szCs w:val="28"/>
              </w:rPr>
              <w:t xml:space="preserve">Problèmes </w:t>
            </w:r>
          </w:p>
        </w:tc>
        <w:tc>
          <w:tcPr>
            <w:tcW w:w="3827" w:type="dxa"/>
            <w:shd w:val="clear" w:color="auto" w:fill="BFBFBF" w:themeFill="background1" w:themeFillShade="BF"/>
          </w:tcPr>
          <w:p w:rsidR="00F850AA" w:rsidRPr="00F850AA" w:rsidRDefault="00F850AA" w:rsidP="00F850AA">
            <w:pPr>
              <w:tabs>
                <w:tab w:val="left" w:pos="1320"/>
              </w:tabs>
              <w:jc w:val="center"/>
              <w:rPr>
                <w:rFonts w:asciiTheme="minorHAnsi" w:hAnsiTheme="minorHAnsi" w:cstheme="minorHAnsi"/>
                <w:b/>
                <w:bCs/>
                <w:sz w:val="28"/>
                <w:szCs w:val="28"/>
              </w:rPr>
            </w:pPr>
            <w:r>
              <w:rPr>
                <w:rFonts w:asciiTheme="minorHAnsi" w:hAnsiTheme="minorHAnsi" w:cstheme="minorHAnsi"/>
                <w:b/>
                <w:bCs/>
                <w:sz w:val="28"/>
                <w:szCs w:val="28"/>
              </w:rPr>
              <w:t xml:space="preserve">Causes </w:t>
            </w:r>
          </w:p>
        </w:tc>
        <w:tc>
          <w:tcPr>
            <w:tcW w:w="3686" w:type="dxa"/>
            <w:shd w:val="clear" w:color="auto" w:fill="BFBFBF" w:themeFill="background1" w:themeFillShade="BF"/>
          </w:tcPr>
          <w:p w:rsidR="00F850AA" w:rsidRPr="00F850AA" w:rsidRDefault="00F850AA" w:rsidP="00F850AA">
            <w:pPr>
              <w:tabs>
                <w:tab w:val="left" w:pos="1320"/>
              </w:tabs>
              <w:jc w:val="center"/>
              <w:rPr>
                <w:rFonts w:asciiTheme="minorHAnsi" w:hAnsiTheme="minorHAnsi" w:cstheme="minorHAnsi"/>
                <w:b/>
                <w:bCs/>
                <w:sz w:val="28"/>
                <w:szCs w:val="28"/>
              </w:rPr>
            </w:pPr>
            <w:r>
              <w:rPr>
                <w:rFonts w:asciiTheme="minorHAnsi" w:hAnsiTheme="minorHAnsi" w:cstheme="minorHAnsi"/>
                <w:b/>
                <w:bCs/>
                <w:sz w:val="28"/>
                <w:szCs w:val="28"/>
              </w:rPr>
              <w:t xml:space="preserve">Solutions </w:t>
            </w:r>
          </w:p>
        </w:tc>
      </w:tr>
      <w:tr w:rsidR="00F850AA" w:rsidTr="00312400">
        <w:tc>
          <w:tcPr>
            <w:tcW w:w="2518" w:type="dxa"/>
          </w:tcPr>
          <w:p w:rsidR="007832C5" w:rsidRDefault="007832C5" w:rsidP="00F850AA">
            <w:pPr>
              <w:tabs>
                <w:tab w:val="left" w:pos="1320"/>
              </w:tabs>
              <w:rPr>
                <w:rFonts w:asciiTheme="minorHAnsi" w:hAnsiTheme="minorHAnsi" w:cstheme="minorHAnsi"/>
                <w:b/>
                <w:bCs/>
                <w:sz w:val="28"/>
                <w:szCs w:val="28"/>
              </w:rPr>
            </w:pPr>
          </w:p>
          <w:p w:rsidR="007832C5" w:rsidRPr="007832C5" w:rsidRDefault="007832C5" w:rsidP="00F850AA">
            <w:pPr>
              <w:tabs>
                <w:tab w:val="left" w:pos="1320"/>
              </w:tabs>
              <w:rPr>
                <w:rFonts w:asciiTheme="minorHAnsi" w:hAnsiTheme="minorHAnsi" w:cstheme="minorHAnsi"/>
                <w:b/>
                <w:bCs/>
              </w:rPr>
            </w:pPr>
          </w:p>
          <w:p w:rsidR="00F850AA" w:rsidRPr="00F850AA" w:rsidRDefault="00F850AA" w:rsidP="00F850AA">
            <w:pPr>
              <w:tabs>
                <w:tab w:val="left" w:pos="1320"/>
              </w:tabs>
              <w:rPr>
                <w:rFonts w:asciiTheme="minorHAnsi" w:hAnsiTheme="minorHAnsi" w:cstheme="minorHAnsi"/>
                <w:b/>
                <w:bCs/>
                <w:sz w:val="28"/>
                <w:szCs w:val="28"/>
              </w:rPr>
            </w:pPr>
            <w:r>
              <w:rPr>
                <w:rFonts w:asciiTheme="minorHAnsi" w:hAnsiTheme="minorHAnsi" w:cstheme="minorHAnsi"/>
                <w:b/>
                <w:bCs/>
                <w:sz w:val="28"/>
                <w:szCs w:val="28"/>
              </w:rPr>
              <w:t>Le réchauffement climatique</w:t>
            </w:r>
          </w:p>
        </w:tc>
        <w:tc>
          <w:tcPr>
            <w:tcW w:w="3827" w:type="dxa"/>
          </w:tcPr>
          <w:p w:rsidR="00F850AA" w:rsidRPr="00F850AA" w:rsidRDefault="00F850AA" w:rsidP="00F850AA">
            <w:pPr>
              <w:pStyle w:val="Paragraphedeliste"/>
              <w:numPr>
                <w:ilvl w:val="0"/>
                <w:numId w:val="3"/>
              </w:numPr>
              <w:tabs>
                <w:tab w:val="left" w:pos="1320"/>
              </w:tabs>
              <w:ind w:left="285" w:hanging="218"/>
              <w:rPr>
                <w:rFonts w:asciiTheme="minorHAnsi" w:hAnsiTheme="minorHAnsi" w:cstheme="minorHAnsi"/>
                <w:sz w:val="28"/>
                <w:szCs w:val="28"/>
              </w:rPr>
            </w:pPr>
            <w:r w:rsidRPr="00F850AA">
              <w:rPr>
                <w:rFonts w:asciiTheme="minorHAnsi" w:hAnsiTheme="minorHAnsi" w:cstheme="minorHAnsi"/>
                <w:sz w:val="28"/>
                <w:szCs w:val="28"/>
              </w:rPr>
              <w:t>Emission des GES</w:t>
            </w:r>
            <w:r w:rsidRPr="00F850AA">
              <w:rPr>
                <w:rFonts w:asciiTheme="minorHAnsi" w:hAnsiTheme="minorHAnsi" w:cstheme="minorHAnsi"/>
                <w:sz w:val="28"/>
                <w:szCs w:val="28"/>
                <w:vertAlign w:val="superscript"/>
              </w:rPr>
              <w:t xml:space="preserve">1 </w:t>
            </w:r>
            <w:r w:rsidRPr="00F850AA">
              <w:rPr>
                <w:rFonts w:asciiTheme="minorHAnsi" w:hAnsiTheme="minorHAnsi" w:cstheme="minorHAnsi"/>
                <w:sz w:val="28"/>
                <w:szCs w:val="28"/>
              </w:rPr>
              <w:t>dus à l’activité économique (habita</w:t>
            </w:r>
            <w:r w:rsidR="00297521">
              <w:rPr>
                <w:rFonts w:asciiTheme="minorHAnsi" w:hAnsiTheme="minorHAnsi" w:cstheme="minorHAnsi"/>
                <w:sz w:val="28"/>
                <w:szCs w:val="28"/>
              </w:rPr>
              <w:t>t</w:t>
            </w:r>
            <w:r w:rsidRPr="00F850AA">
              <w:rPr>
                <w:rFonts w:asciiTheme="minorHAnsi" w:hAnsiTheme="minorHAnsi" w:cstheme="minorHAnsi"/>
                <w:sz w:val="28"/>
                <w:szCs w:val="28"/>
              </w:rPr>
              <w:t>, industrie-agriculture, transport, production d’énergie)</w:t>
            </w:r>
          </w:p>
        </w:tc>
        <w:tc>
          <w:tcPr>
            <w:tcW w:w="3686" w:type="dxa"/>
          </w:tcPr>
          <w:p w:rsidR="00F850AA" w:rsidRDefault="00F850AA" w:rsidP="00F850AA">
            <w:pPr>
              <w:pStyle w:val="Paragraphedeliste"/>
              <w:numPr>
                <w:ilvl w:val="0"/>
                <w:numId w:val="3"/>
              </w:numPr>
              <w:tabs>
                <w:tab w:val="left" w:pos="1320"/>
              </w:tabs>
              <w:ind w:left="286" w:hanging="218"/>
              <w:rPr>
                <w:rFonts w:asciiTheme="minorHAnsi" w:hAnsiTheme="minorHAnsi" w:cstheme="minorHAnsi"/>
                <w:sz w:val="28"/>
                <w:szCs w:val="28"/>
              </w:rPr>
            </w:pPr>
            <w:r>
              <w:rPr>
                <w:rFonts w:asciiTheme="minorHAnsi" w:hAnsiTheme="minorHAnsi" w:cstheme="minorHAnsi"/>
                <w:sz w:val="28"/>
                <w:szCs w:val="28"/>
              </w:rPr>
              <w:t>Instauration de taxes</w:t>
            </w:r>
          </w:p>
          <w:p w:rsidR="007832C5" w:rsidRDefault="007832C5" w:rsidP="00F850AA">
            <w:pPr>
              <w:pStyle w:val="Paragraphedeliste"/>
              <w:numPr>
                <w:ilvl w:val="0"/>
                <w:numId w:val="3"/>
              </w:numPr>
              <w:tabs>
                <w:tab w:val="left" w:pos="1320"/>
              </w:tabs>
              <w:ind w:left="286" w:hanging="218"/>
              <w:rPr>
                <w:rFonts w:asciiTheme="minorHAnsi" w:hAnsiTheme="minorHAnsi" w:cstheme="minorHAnsi"/>
                <w:sz w:val="28"/>
                <w:szCs w:val="28"/>
              </w:rPr>
            </w:pPr>
            <w:r>
              <w:rPr>
                <w:rFonts w:asciiTheme="minorHAnsi" w:hAnsiTheme="minorHAnsi" w:cstheme="minorHAnsi"/>
                <w:sz w:val="28"/>
                <w:szCs w:val="28"/>
              </w:rPr>
              <w:t xml:space="preserve">Mise en place de marché de droits à polluer </w:t>
            </w:r>
          </w:p>
          <w:p w:rsidR="007832C5" w:rsidRPr="00F850AA" w:rsidRDefault="007832C5" w:rsidP="00F850AA">
            <w:pPr>
              <w:pStyle w:val="Paragraphedeliste"/>
              <w:numPr>
                <w:ilvl w:val="0"/>
                <w:numId w:val="3"/>
              </w:numPr>
              <w:tabs>
                <w:tab w:val="left" w:pos="1320"/>
              </w:tabs>
              <w:ind w:left="286" w:hanging="218"/>
              <w:rPr>
                <w:rFonts w:asciiTheme="minorHAnsi" w:hAnsiTheme="minorHAnsi" w:cstheme="minorHAnsi"/>
                <w:sz w:val="28"/>
                <w:szCs w:val="28"/>
              </w:rPr>
            </w:pPr>
            <w:r>
              <w:rPr>
                <w:rFonts w:asciiTheme="minorHAnsi" w:hAnsiTheme="minorHAnsi" w:cstheme="minorHAnsi"/>
                <w:sz w:val="28"/>
                <w:szCs w:val="28"/>
              </w:rPr>
              <w:t>Améliorations techniques (voiture propre)</w:t>
            </w:r>
          </w:p>
        </w:tc>
      </w:tr>
      <w:tr w:rsidR="00F850AA" w:rsidTr="00312400">
        <w:tc>
          <w:tcPr>
            <w:tcW w:w="2518" w:type="dxa"/>
          </w:tcPr>
          <w:p w:rsidR="007832C5" w:rsidRDefault="007832C5" w:rsidP="00F850AA">
            <w:pPr>
              <w:tabs>
                <w:tab w:val="left" w:pos="1320"/>
              </w:tabs>
              <w:rPr>
                <w:rFonts w:asciiTheme="minorHAnsi" w:hAnsiTheme="minorHAnsi" w:cstheme="minorHAnsi"/>
                <w:b/>
                <w:bCs/>
                <w:sz w:val="28"/>
                <w:szCs w:val="28"/>
              </w:rPr>
            </w:pPr>
          </w:p>
          <w:p w:rsidR="007832C5" w:rsidRPr="007832C5" w:rsidRDefault="007832C5" w:rsidP="00F850AA">
            <w:pPr>
              <w:tabs>
                <w:tab w:val="left" w:pos="1320"/>
              </w:tabs>
              <w:rPr>
                <w:rFonts w:asciiTheme="minorHAnsi" w:hAnsiTheme="minorHAnsi" w:cstheme="minorHAnsi"/>
                <w:b/>
                <w:bCs/>
                <w:sz w:val="14"/>
                <w:szCs w:val="14"/>
              </w:rPr>
            </w:pPr>
          </w:p>
          <w:p w:rsidR="00F850AA" w:rsidRPr="00F850AA" w:rsidRDefault="00F850AA" w:rsidP="00F850AA">
            <w:pPr>
              <w:tabs>
                <w:tab w:val="left" w:pos="1320"/>
              </w:tabs>
              <w:rPr>
                <w:rFonts w:asciiTheme="minorHAnsi" w:hAnsiTheme="minorHAnsi" w:cstheme="minorHAnsi"/>
                <w:b/>
                <w:bCs/>
                <w:sz w:val="28"/>
                <w:szCs w:val="28"/>
              </w:rPr>
            </w:pPr>
            <w:r>
              <w:rPr>
                <w:rFonts w:asciiTheme="minorHAnsi" w:hAnsiTheme="minorHAnsi" w:cstheme="minorHAnsi"/>
                <w:b/>
                <w:bCs/>
                <w:sz w:val="28"/>
                <w:szCs w:val="28"/>
              </w:rPr>
              <w:t>L’augmentation des déchets</w:t>
            </w:r>
          </w:p>
        </w:tc>
        <w:tc>
          <w:tcPr>
            <w:tcW w:w="3827" w:type="dxa"/>
          </w:tcPr>
          <w:p w:rsidR="00F850AA" w:rsidRDefault="007832C5" w:rsidP="007832C5">
            <w:pPr>
              <w:pStyle w:val="Paragraphedeliste"/>
              <w:numPr>
                <w:ilvl w:val="0"/>
                <w:numId w:val="3"/>
              </w:numPr>
              <w:tabs>
                <w:tab w:val="left" w:pos="1320"/>
              </w:tabs>
              <w:ind w:left="317" w:hanging="283"/>
              <w:rPr>
                <w:rFonts w:asciiTheme="minorHAnsi" w:hAnsiTheme="minorHAnsi" w:cstheme="minorHAnsi"/>
                <w:sz w:val="28"/>
                <w:szCs w:val="28"/>
              </w:rPr>
            </w:pPr>
            <w:r>
              <w:rPr>
                <w:rFonts w:asciiTheme="minorHAnsi" w:hAnsiTheme="minorHAnsi" w:cstheme="minorHAnsi"/>
                <w:sz w:val="28"/>
                <w:szCs w:val="28"/>
              </w:rPr>
              <w:t>Utilisation accrue de produits intermédiaires pour la production</w:t>
            </w:r>
          </w:p>
          <w:p w:rsidR="007832C5" w:rsidRDefault="007832C5" w:rsidP="007832C5">
            <w:pPr>
              <w:pStyle w:val="Paragraphedeliste"/>
              <w:numPr>
                <w:ilvl w:val="0"/>
                <w:numId w:val="3"/>
              </w:numPr>
              <w:tabs>
                <w:tab w:val="left" w:pos="1320"/>
              </w:tabs>
              <w:ind w:left="317" w:hanging="283"/>
              <w:rPr>
                <w:rFonts w:asciiTheme="minorHAnsi" w:hAnsiTheme="minorHAnsi" w:cstheme="minorHAnsi"/>
                <w:sz w:val="28"/>
                <w:szCs w:val="28"/>
              </w:rPr>
            </w:pPr>
            <w:r>
              <w:rPr>
                <w:rFonts w:asciiTheme="minorHAnsi" w:hAnsiTheme="minorHAnsi" w:cstheme="minorHAnsi"/>
                <w:sz w:val="28"/>
                <w:szCs w:val="28"/>
              </w:rPr>
              <w:t>Produits usagés non recyclés</w:t>
            </w:r>
          </w:p>
          <w:p w:rsidR="007832C5" w:rsidRPr="007832C5" w:rsidRDefault="007832C5" w:rsidP="007832C5">
            <w:pPr>
              <w:pStyle w:val="Paragraphedeliste"/>
              <w:numPr>
                <w:ilvl w:val="0"/>
                <w:numId w:val="3"/>
              </w:numPr>
              <w:tabs>
                <w:tab w:val="left" w:pos="1320"/>
              </w:tabs>
              <w:ind w:left="317" w:hanging="283"/>
              <w:rPr>
                <w:rFonts w:asciiTheme="minorHAnsi" w:hAnsiTheme="minorHAnsi" w:cstheme="minorHAnsi"/>
                <w:sz w:val="28"/>
                <w:szCs w:val="28"/>
              </w:rPr>
            </w:pPr>
            <w:r>
              <w:rPr>
                <w:rFonts w:asciiTheme="minorHAnsi" w:hAnsiTheme="minorHAnsi" w:cstheme="minorHAnsi"/>
                <w:sz w:val="28"/>
                <w:szCs w:val="28"/>
              </w:rPr>
              <w:t>Consommation : emballages, sacs plastique</w:t>
            </w:r>
          </w:p>
        </w:tc>
        <w:tc>
          <w:tcPr>
            <w:tcW w:w="3686" w:type="dxa"/>
          </w:tcPr>
          <w:p w:rsidR="00F850AA" w:rsidRDefault="007832C5" w:rsidP="007832C5">
            <w:pPr>
              <w:pStyle w:val="Paragraphedeliste"/>
              <w:numPr>
                <w:ilvl w:val="0"/>
                <w:numId w:val="3"/>
              </w:numPr>
              <w:tabs>
                <w:tab w:val="left" w:pos="1320"/>
              </w:tabs>
              <w:ind w:left="318"/>
              <w:rPr>
                <w:rFonts w:asciiTheme="minorHAnsi" w:hAnsiTheme="minorHAnsi" w:cstheme="minorHAnsi"/>
                <w:sz w:val="28"/>
                <w:szCs w:val="28"/>
              </w:rPr>
            </w:pPr>
            <w:r w:rsidRPr="007832C5">
              <w:rPr>
                <w:rFonts w:asciiTheme="minorHAnsi" w:hAnsiTheme="minorHAnsi" w:cstheme="minorHAnsi"/>
                <w:sz w:val="28"/>
                <w:szCs w:val="28"/>
              </w:rPr>
              <w:t>Collecte sélective</w:t>
            </w:r>
          </w:p>
          <w:p w:rsidR="007832C5" w:rsidRDefault="007832C5" w:rsidP="007832C5">
            <w:pPr>
              <w:pStyle w:val="Paragraphedeliste"/>
              <w:numPr>
                <w:ilvl w:val="0"/>
                <w:numId w:val="3"/>
              </w:numPr>
              <w:tabs>
                <w:tab w:val="left" w:pos="1320"/>
              </w:tabs>
              <w:ind w:left="318"/>
              <w:rPr>
                <w:rFonts w:asciiTheme="minorHAnsi" w:hAnsiTheme="minorHAnsi" w:cstheme="minorHAnsi"/>
                <w:sz w:val="28"/>
                <w:szCs w:val="28"/>
              </w:rPr>
            </w:pPr>
            <w:r>
              <w:rPr>
                <w:rFonts w:asciiTheme="minorHAnsi" w:hAnsiTheme="minorHAnsi" w:cstheme="minorHAnsi"/>
                <w:sz w:val="28"/>
                <w:szCs w:val="28"/>
              </w:rPr>
              <w:t>Ecologie industrielle</w:t>
            </w:r>
          </w:p>
          <w:p w:rsidR="007832C5" w:rsidRDefault="007832C5" w:rsidP="007832C5">
            <w:pPr>
              <w:pStyle w:val="Paragraphedeliste"/>
              <w:numPr>
                <w:ilvl w:val="0"/>
                <w:numId w:val="3"/>
              </w:numPr>
              <w:tabs>
                <w:tab w:val="left" w:pos="1320"/>
              </w:tabs>
              <w:ind w:left="318"/>
              <w:rPr>
                <w:rFonts w:asciiTheme="minorHAnsi" w:hAnsiTheme="minorHAnsi" w:cstheme="minorHAnsi"/>
                <w:sz w:val="28"/>
                <w:szCs w:val="28"/>
              </w:rPr>
            </w:pPr>
            <w:r>
              <w:rPr>
                <w:rFonts w:asciiTheme="minorHAnsi" w:hAnsiTheme="minorHAnsi" w:cstheme="minorHAnsi"/>
                <w:sz w:val="28"/>
                <w:szCs w:val="28"/>
              </w:rPr>
              <w:t>Internalisation des déchets (reprise des anciens appareils par les entreprises)</w:t>
            </w:r>
          </w:p>
        </w:tc>
      </w:tr>
      <w:tr w:rsidR="00F850AA" w:rsidTr="00312400">
        <w:tc>
          <w:tcPr>
            <w:tcW w:w="2518" w:type="dxa"/>
          </w:tcPr>
          <w:p w:rsidR="00E962F4" w:rsidRDefault="00E962F4" w:rsidP="00DB0FC2">
            <w:pPr>
              <w:tabs>
                <w:tab w:val="left" w:pos="1320"/>
              </w:tabs>
              <w:rPr>
                <w:rFonts w:asciiTheme="minorHAnsi" w:hAnsiTheme="minorHAnsi" w:cstheme="minorHAnsi"/>
                <w:b/>
                <w:bCs/>
                <w:sz w:val="28"/>
                <w:szCs w:val="28"/>
              </w:rPr>
            </w:pPr>
          </w:p>
          <w:p w:rsidR="00E962F4" w:rsidRPr="00E962F4" w:rsidRDefault="00E962F4" w:rsidP="00DB0FC2">
            <w:pPr>
              <w:tabs>
                <w:tab w:val="left" w:pos="1320"/>
              </w:tabs>
              <w:rPr>
                <w:rFonts w:asciiTheme="minorHAnsi" w:hAnsiTheme="minorHAnsi" w:cstheme="minorHAnsi"/>
                <w:b/>
                <w:bCs/>
                <w:sz w:val="8"/>
                <w:szCs w:val="8"/>
              </w:rPr>
            </w:pPr>
          </w:p>
          <w:p w:rsidR="00F850AA" w:rsidRDefault="00F850AA" w:rsidP="00DB0FC2">
            <w:pPr>
              <w:tabs>
                <w:tab w:val="left" w:pos="1320"/>
              </w:tabs>
              <w:rPr>
                <w:rFonts w:asciiTheme="minorHAnsi" w:hAnsiTheme="minorHAnsi" w:cstheme="minorHAnsi"/>
                <w:b/>
                <w:bCs/>
                <w:sz w:val="28"/>
                <w:szCs w:val="28"/>
              </w:rPr>
            </w:pPr>
            <w:r>
              <w:rPr>
                <w:rFonts w:asciiTheme="minorHAnsi" w:hAnsiTheme="minorHAnsi" w:cstheme="minorHAnsi"/>
                <w:b/>
                <w:bCs/>
                <w:sz w:val="28"/>
                <w:szCs w:val="28"/>
              </w:rPr>
              <w:t>L’équipement</w:t>
            </w:r>
          </w:p>
          <w:p w:rsidR="00F850AA" w:rsidRPr="00F850AA" w:rsidRDefault="00F850AA" w:rsidP="00DB0FC2">
            <w:pPr>
              <w:tabs>
                <w:tab w:val="left" w:pos="1320"/>
              </w:tabs>
              <w:rPr>
                <w:rFonts w:asciiTheme="minorHAnsi" w:hAnsiTheme="minorHAnsi" w:cstheme="minorHAnsi"/>
                <w:b/>
                <w:bCs/>
                <w:sz w:val="28"/>
                <w:szCs w:val="28"/>
              </w:rPr>
            </w:pPr>
            <w:r>
              <w:rPr>
                <w:rFonts w:asciiTheme="minorHAnsi" w:hAnsiTheme="minorHAnsi" w:cstheme="minorHAnsi"/>
                <w:b/>
                <w:bCs/>
                <w:sz w:val="28"/>
                <w:szCs w:val="28"/>
              </w:rPr>
              <w:t>Prévisible de sources d’énergie</w:t>
            </w:r>
          </w:p>
        </w:tc>
        <w:tc>
          <w:tcPr>
            <w:tcW w:w="3827" w:type="dxa"/>
          </w:tcPr>
          <w:p w:rsidR="00312400" w:rsidRPr="00312400" w:rsidRDefault="00312400" w:rsidP="00312400">
            <w:pPr>
              <w:pStyle w:val="Paragraphedeliste"/>
              <w:tabs>
                <w:tab w:val="left" w:pos="1320"/>
              </w:tabs>
              <w:ind w:left="317"/>
              <w:rPr>
                <w:rFonts w:asciiTheme="minorHAnsi" w:hAnsiTheme="minorHAnsi" w:cstheme="minorHAnsi"/>
                <w:sz w:val="18"/>
                <w:szCs w:val="18"/>
              </w:rPr>
            </w:pPr>
          </w:p>
          <w:p w:rsidR="00F850AA" w:rsidRDefault="0064091E" w:rsidP="008176D7">
            <w:pPr>
              <w:pStyle w:val="Paragraphedeliste"/>
              <w:numPr>
                <w:ilvl w:val="0"/>
                <w:numId w:val="3"/>
              </w:numPr>
              <w:tabs>
                <w:tab w:val="left" w:pos="1320"/>
              </w:tabs>
              <w:ind w:left="317"/>
              <w:rPr>
                <w:rFonts w:asciiTheme="minorHAnsi" w:hAnsiTheme="minorHAnsi" w:cstheme="minorHAnsi"/>
                <w:sz w:val="28"/>
                <w:szCs w:val="28"/>
              </w:rPr>
            </w:pPr>
            <w:r>
              <w:rPr>
                <w:rFonts w:asciiTheme="minorHAnsi" w:hAnsiTheme="minorHAnsi" w:cstheme="minorHAnsi"/>
                <w:sz w:val="28"/>
                <w:szCs w:val="28"/>
              </w:rPr>
              <w:t>Hausse de la consommation d’énergie dans l</w:t>
            </w:r>
            <w:r w:rsidR="008176D7">
              <w:rPr>
                <w:rFonts w:asciiTheme="minorHAnsi" w:hAnsiTheme="minorHAnsi" w:cstheme="minorHAnsi"/>
                <w:sz w:val="28"/>
                <w:szCs w:val="28"/>
              </w:rPr>
              <w:t>e</w:t>
            </w:r>
            <w:r>
              <w:rPr>
                <w:rFonts w:asciiTheme="minorHAnsi" w:hAnsiTheme="minorHAnsi" w:cstheme="minorHAnsi"/>
                <w:sz w:val="28"/>
                <w:szCs w:val="28"/>
              </w:rPr>
              <w:t xml:space="preserve"> monde</w:t>
            </w:r>
          </w:p>
          <w:p w:rsidR="0064091E" w:rsidRPr="0064091E" w:rsidRDefault="0064091E" w:rsidP="0064091E">
            <w:pPr>
              <w:pStyle w:val="Paragraphedeliste"/>
              <w:numPr>
                <w:ilvl w:val="0"/>
                <w:numId w:val="3"/>
              </w:numPr>
              <w:tabs>
                <w:tab w:val="left" w:pos="1320"/>
              </w:tabs>
              <w:ind w:left="317"/>
              <w:rPr>
                <w:rFonts w:asciiTheme="minorHAnsi" w:hAnsiTheme="minorHAnsi" w:cstheme="minorHAnsi"/>
                <w:sz w:val="28"/>
                <w:szCs w:val="28"/>
              </w:rPr>
            </w:pPr>
            <w:r>
              <w:rPr>
                <w:rFonts w:asciiTheme="minorHAnsi" w:hAnsiTheme="minorHAnsi" w:cstheme="minorHAnsi"/>
                <w:sz w:val="28"/>
                <w:szCs w:val="28"/>
              </w:rPr>
              <w:t xml:space="preserve">Raréfaction des gisements connus </w:t>
            </w:r>
          </w:p>
        </w:tc>
        <w:tc>
          <w:tcPr>
            <w:tcW w:w="3686" w:type="dxa"/>
          </w:tcPr>
          <w:p w:rsidR="00F850AA" w:rsidRDefault="008176D7" w:rsidP="000330DB">
            <w:pPr>
              <w:pStyle w:val="Paragraphedeliste"/>
              <w:numPr>
                <w:ilvl w:val="0"/>
                <w:numId w:val="3"/>
              </w:numPr>
              <w:tabs>
                <w:tab w:val="left" w:pos="1320"/>
              </w:tabs>
              <w:ind w:left="318" w:hanging="284"/>
              <w:rPr>
                <w:rFonts w:asciiTheme="minorHAnsi" w:hAnsiTheme="minorHAnsi" w:cstheme="minorHAnsi"/>
                <w:sz w:val="28"/>
                <w:szCs w:val="28"/>
              </w:rPr>
            </w:pPr>
            <w:r>
              <w:rPr>
                <w:rFonts w:asciiTheme="minorHAnsi" w:hAnsiTheme="minorHAnsi" w:cstheme="minorHAnsi"/>
                <w:sz w:val="28"/>
                <w:szCs w:val="28"/>
              </w:rPr>
              <w:t>Prospecter de nouveaux gisements</w:t>
            </w:r>
          </w:p>
          <w:p w:rsidR="008176D7" w:rsidRDefault="008176D7" w:rsidP="000330DB">
            <w:pPr>
              <w:pStyle w:val="Paragraphedeliste"/>
              <w:numPr>
                <w:ilvl w:val="0"/>
                <w:numId w:val="3"/>
              </w:numPr>
              <w:tabs>
                <w:tab w:val="left" w:pos="1320"/>
              </w:tabs>
              <w:ind w:left="318" w:hanging="284"/>
              <w:rPr>
                <w:rFonts w:asciiTheme="minorHAnsi" w:hAnsiTheme="minorHAnsi" w:cstheme="minorHAnsi"/>
                <w:sz w:val="28"/>
                <w:szCs w:val="28"/>
              </w:rPr>
            </w:pPr>
            <w:r>
              <w:rPr>
                <w:rFonts w:asciiTheme="minorHAnsi" w:hAnsiTheme="minorHAnsi" w:cstheme="minorHAnsi"/>
                <w:sz w:val="28"/>
                <w:szCs w:val="28"/>
              </w:rPr>
              <w:t>Améliorer le rendement de l’exploitation (recherche)</w:t>
            </w:r>
          </w:p>
          <w:p w:rsidR="000330DB" w:rsidRPr="008176D7" w:rsidRDefault="000330DB" w:rsidP="000330DB">
            <w:pPr>
              <w:pStyle w:val="Paragraphedeliste"/>
              <w:numPr>
                <w:ilvl w:val="0"/>
                <w:numId w:val="3"/>
              </w:numPr>
              <w:tabs>
                <w:tab w:val="left" w:pos="1320"/>
              </w:tabs>
              <w:ind w:left="318" w:hanging="284"/>
              <w:rPr>
                <w:rFonts w:asciiTheme="minorHAnsi" w:hAnsiTheme="minorHAnsi" w:cstheme="minorHAnsi"/>
                <w:sz w:val="28"/>
                <w:szCs w:val="28"/>
              </w:rPr>
            </w:pPr>
            <w:r>
              <w:rPr>
                <w:rFonts w:asciiTheme="minorHAnsi" w:hAnsiTheme="minorHAnsi" w:cstheme="minorHAnsi"/>
                <w:sz w:val="28"/>
                <w:szCs w:val="28"/>
              </w:rPr>
              <w:t>Favoriser les énergies alternatives</w:t>
            </w:r>
          </w:p>
        </w:tc>
      </w:tr>
      <w:tr w:rsidR="00F850AA" w:rsidTr="00312400">
        <w:tc>
          <w:tcPr>
            <w:tcW w:w="2518" w:type="dxa"/>
          </w:tcPr>
          <w:p w:rsidR="00F850AA" w:rsidRDefault="00F850AA" w:rsidP="00DB0FC2">
            <w:pPr>
              <w:tabs>
                <w:tab w:val="left" w:pos="1320"/>
              </w:tabs>
              <w:rPr>
                <w:rFonts w:asciiTheme="minorHAnsi" w:hAnsiTheme="minorHAnsi" w:cstheme="minorHAnsi"/>
                <w:b/>
                <w:bCs/>
                <w:sz w:val="28"/>
                <w:szCs w:val="28"/>
              </w:rPr>
            </w:pPr>
            <w:r>
              <w:rPr>
                <w:rFonts w:asciiTheme="minorHAnsi" w:hAnsiTheme="minorHAnsi" w:cstheme="minorHAnsi"/>
                <w:b/>
                <w:bCs/>
                <w:sz w:val="28"/>
                <w:szCs w:val="28"/>
              </w:rPr>
              <w:t>L’exploitation non durable des ressources naturelles</w:t>
            </w:r>
          </w:p>
        </w:tc>
        <w:tc>
          <w:tcPr>
            <w:tcW w:w="3827" w:type="dxa"/>
          </w:tcPr>
          <w:p w:rsidR="00F850AA" w:rsidRPr="00312400" w:rsidRDefault="00312400" w:rsidP="00312400">
            <w:pPr>
              <w:pStyle w:val="Paragraphedeliste"/>
              <w:numPr>
                <w:ilvl w:val="0"/>
                <w:numId w:val="3"/>
              </w:numPr>
              <w:tabs>
                <w:tab w:val="left" w:pos="1320"/>
              </w:tabs>
              <w:ind w:left="317" w:hanging="283"/>
              <w:rPr>
                <w:rFonts w:asciiTheme="minorHAnsi" w:hAnsiTheme="minorHAnsi" w:cstheme="minorHAnsi"/>
                <w:sz w:val="28"/>
                <w:szCs w:val="28"/>
              </w:rPr>
            </w:pPr>
            <w:r w:rsidRPr="00312400">
              <w:rPr>
                <w:rFonts w:asciiTheme="minorHAnsi" w:hAnsiTheme="minorHAnsi" w:cstheme="minorHAnsi"/>
                <w:sz w:val="28"/>
                <w:szCs w:val="28"/>
              </w:rPr>
              <w:t>Surexploitation de la mer</w:t>
            </w:r>
          </w:p>
          <w:p w:rsidR="00312400" w:rsidRDefault="00312400" w:rsidP="00312400">
            <w:pPr>
              <w:pStyle w:val="Paragraphedeliste"/>
              <w:numPr>
                <w:ilvl w:val="0"/>
                <w:numId w:val="3"/>
              </w:numPr>
              <w:tabs>
                <w:tab w:val="left" w:pos="1320"/>
              </w:tabs>
              <w:ind w:left="317" w:hanging="283"/>
              <w:rPr>
                <w:rFonts w:asciiTheme="minorHAnsi" w:hAnsiTheme="minorHAnsi" w:cstheme="minorHAnsi"/>
                <w:sz w:val="28"/>
                <w:szCs w:val="28"/>
              </w:rPr>
            </w:pPr>
            <w:r w:rsidRPr="00312400">
              <w:rPr>
                <w:rFonts w:asciiTheme="minorHAnsi" w:hAnsiTheme="minorHAnsi" w:cstheme="minorHAnsi"/>
                <w:sz w:val="28"/>
                <w:szCs w:val="28"/>
              </w:rPr>
              <w:t xml:space="preserve">Déforestation dans les </w:t>
            </w:r>
            <w:proofErr w:type="spellStart"/>
            <w:r w:rsidRPr="00312400">
              <w:rPr>
                <w:rFonts w:asciiTheme="minorHAnsi" w:hAnsiTheme="minorHAnsi" w:cstheme="minorHAnsi"/>
                <w:sz w:val="28"/>
                <w:szCs w:val="28"/>
              </w:rPr>
              <w:t>Ped</w:t>
            </w:r>
            <w:proofErr w:type="spellEnd"/>
          </w:p>
          <w:p w:rsidR="003D03F5" w:rsidRDefault="003D03F5" w:rsidP="00312400">
            <w:pPr>
              <w:pStyle w:val="Paragraphedeliste"/>
              <w:numPr>
                <w:ilvl w:val="0"/>
                <w:numId w:val="3"/>
              </w:numPr>
              <w:tabs>
                <w:tab w:val="left" w:pos="1320"/>
              </w:tabs>
              <w:ind w:left="317" w:hanging="283"/>
              <w:rPr>
                <w:rFonts w:asciiTheme="minorHAnsi" w:hAnsiTheme="minorHAnsi" w:cstheme="minorHAnsi"/>
                <w:sz w:val="28"/>
                <w:szCs w:val="28"/>
              </w:rPr>
            </w:pPr>
            <w:r>
              <w:rPr>
                <w:rFonts w:asciiTheme="minorHAnsi" w:hAnsiTheme="minorHAnsi" w:cstheme="minorHAnsi"/>
                <w:sz w:val="28"/>
                <w:szCs w:val="28"/>
              </w:rPr>
              <w:t>Pollution de l’eau</w:t>
            </w:r>
          </w:p>
          <w:p w:rsidR="003D03F5" w:rsidRPr="00312400" w:rsidRDefault="003D03F5" w:rsidP="00312400">
            <w:pPr>
              <w:pStyle w:val="Paragraphedeliste"/>
              <w:numPr>
                <w:ilvl w:val="0"/>
                <w:numId w:val="3"/>
              </w:numPr>
              <w:tabs>
                <w:tab w:val="left" w:pos="1320"/>
              </w:tabs>
              <w:ind w:left="317" w:hanging="283"/>
              <w:rPr>
                <w:rFonts w:asciiTheme="minorHAnsi" w:hAnsiTheme="minorHAnsi" w:cstheme="minorHAnsi"/>
                <w:sz w:val="28"/>
                <w:szCs w:val="28"/>
              </w:rPr>
            </w:pPr>
            <w:r>
              <w:rPr>
                <w:rFonts w:asciiTheme="minorHAnsi" w:hAnsiTheme="minorHAnsi" w:cstheme="minorHAnsi"/>
                <w:sz w:val="28"/>
                <w:szCs w:val="28"/>
              </w:rPr>
              <w:t>Diminution de la diversité biologique</w:t>
            </w:r>
          </w:p>
        </w:tc>
        <w:tc>
          <w:tcPr>
            <w:tcW w:w="3686" w:type="dxa"/>
          </w:tcPr>
          <w:p w:rsidR="00F850AA" w:rsidRPr="00CE5DC6" w:rsidRDefault="003D03F5" w:rsidP="00CE5DC6">
            <w:pPr>
              <w:pStyle w:val="Paragraphedeliste"/>
              <w:numPr>
                <w:ilvl w:val="0"/>
                <w:numId w:val="3"/>
              </w:numPr>
              <w:tabs>
                <w:tab w:val="left" w:pos="1320"/>
              </w:tabs>
              <w:ind w:left="318" w:hanging="284"/>
              <w:rPr>
                <w:rFonts w:asciiTheme="minorHAnsi" w:hAnsiTheme="minorHAnsi" w:cstheme="minorHAnsi"/>
                <w:sz w:val="28"/>
                <w:szCs w:val="28"/>
              </w:rPr>
            </w:pPr>
            <w:r w:rsidRPr="00CE5DC6">
              <w:rPr>
                <w:rFonts w:asciiTheme="minorHAnsi" w:hAnsiTheme="minorHAnsi" w:cstheme="minorHAnsi"/>
                <w:sz w:val="28"/>
                <w:szCs w:val="28"/>
              </w:rPr>
              <w:t>Protection de certaines espèces et création de parcs nationaux</w:t>
            </w:r>
          </w:p>
          <w:p w:rsidR="003D03F5" w:rsidRDefault="00971D0F" w:rsidP="00CE5DC6">
            <w:pPr>
              <w:pStyle w:val="Paragraphedeliste"/>
              <w:numPr>
                <w:ilvl w:val="0"/>
                <w:numId w:val="3"/>
              </w:numPr>
              <w:tabs>
                <w:tab w:val="left" w:pos="1320"/>
              </w:tabs>
              <w:ind w:left="318" w:hanging="284"/>
              <w:rPr>
                <w:rFonts w:asciiTheme="minorHAnsi" w:hAnsiTheme="minorHAnsi" w:cstheme="minorHAnsi"/>
                <w:sz w:val="28"/>
                <w:szCs w:val="28"/>
              </w:rPr>
            </w:pPr>
            <w:r>
              <w:rPr>
                <w:rFonts w:asciiTheme="minorHAnsi" w:hAnsiTheme="minorHAnsi" w:cstheme="minorHAnsi"/>
                <w:sz w:val="28"/>
                <w:szCs w:val="28"/>
              </w:rPr>
              <w:t xml:space="preserve">Instauration de </w:t>
            </w:r>
            <w:r w:rsidR="00CE5DC6">
              <w:rPr>
                <w:rFonts w:asciiTheme="minorHAnsi" w:hAnsiTheme="minorHAnsi" w:cstheme="minorHAnsi"/>
                <w:sz w:val="28"/>
                <w:szCs w:val="28"/>
              </w:rPr>
              <w:t>quotas et de labels (bois durable)</w:t>
            </w:r>
          </w:p>
          <w:p w:rsidR="00CE5DC6" w:rsidRPr="00971D0F" w:rsidRDefault="00CE5DC6" w:rsidP="00CE5DC6">
            <w:pPr>
              <w:pStyle w:val="Paragraphedeliste"/>
              <w:numPr>
                <w:ilvl w:val="0"/>
                <w:numId w:val="3"/>
              </w:numPr>
              <w:tabs>
                <w:tab w:val="left" w:pos="1320"/>
              </w:tabs>
              <w:ind w:left="318" w:hanging="284"/>
              <w:rPr>
                <w:rFonts w:asciiTheme="minorHAnsi" w:hAnsiTheme="minorHAnsi" w:cstheme="minorHAnsi"/>
                <w:sz w:val="28"/>
                <w:szCs w:val="28"/>
              </w:rPr>
            </w:pPr>
            <w:r>
              <w:rPr>
                <w:rFonts w:asciiTheme="minorHAnsi" w:hAnsiTheme="minorHAnsi" w:cstheme="minorHAnsi"/>
                <w:sz w:val="28"/>
                <w:szCs w:val="28"/>
              </w:rPr>
              <w:t xml:space="preserve">Renforcement des normes d’environnement </w:t>
            </w:r>
          </w:p>
        </w:tc>
      </w:tr>
    </w:tbl>
    <w:p w:rsidR="00CE5DC6" w:rsidRDefault="00CE5DC6" w:rsidP="00DB0FC2">
      <w:pPr>
        <w:tabs>
          <w:tab w:val="left" w:pos="1320"/>
        </w:tabs>
        <w:rPr>
          <w:rFonts w:asciiTheme="minorHAnsi" w:hAnsiTheme="minorHAnsi" w:cstheme="minorHAnsi"/>
          <w:sz w:val="28"/>
          <w:szCs w:val="28"/>
        </w:rPr>
      </w:pPr>
    </w:p>
    <w:p w:rsidR="00CE5DC6" w:rsidRDefault="00CE140B">
      <w:pPr>
        <w:spacing w:after="200" w:line="276" w:lineRule="auto"/>
        <w:rPr>
          <w:rFonts w:asciiTheme="minorHAnsi" w:hAnsiTheme="minorHAnsi" w:cstheme="minorHAnsi"/>
          <w:sz w:val="28"/>
          <w:szCs w:val="28"/>
        </w:rPr>
      </w:pPr>
      <w:r>
        <w:rPr>
          <w:rFonts w:asciiTheme="minorHAnsi" w:hAnsiTheme="minorHAnsi" w:cstheme="minorHAnsi"/>
          <w:sz w:val="28"/>
          <w:szCs w:val="28"/>
        </w:rPr>
        <w:t xml:space="preserve"> </w:t>
      </w:r>
      <w:r w:rsidR="00CF3154">
        <w:rPr>
          <w:rFonts w:asciiTheme="minorHAnsi" w:hAnsiTheme="minorHAnsi" w:cstheme="minorHAnsi"/>
          <w:sz w:val="28"/>
          <w:szCs w:val="28"/>
        </w:rPr>
        <w:t xml:space="preserve">(1) GES : gaz à effet de </w:t>
      </w:r>
      <w:proofErr w:type="gramStart"/>
      <w:r w:rsidR="00CF3154">
        <w:rPr>
          <w:rFonts w:asciiTheme="minorHAnsi" w:hAnsiTheme="minorHAnsi" w:cstheme="minorHAnsi"/>
          <w:sz w:val="28"/>
          <w:szCs w:val="28"/>
        </w:rPr>
        <w:t>serre  .</w:t>
      </w:r>
      <w:proofErr w:type="gramEnd"/>
      <w:r w:rsidR="00CE5DC6">
        <w:rPr>
          <w:rFonts w:asciiTheme="minorHAnsi" w:hAnsiTheme="minorHAnsi" w:cstheme="minorHAnsi"/>
          <w:sz w:val="28"/>
          <w:szCs w:val="28"/>
        </w:rPr>
        <w:br w:type="page"/>
      </w:r>
    </w:p>
    <w:p w:rsidR="006607E3" w:rsidRDefault="00CE55D8" w:rsidP="00CE55D8">
      <w:pPr>
        <w:tabs>
          <w:tab w:val="left" w:pos="1320"/>
        </w:tabs>
        <w:rPr>
          <w:rFonts w:asciiTheme="minorHAnsi" w:hAnsiTheme="minorHAnsi" w:cstheme="minorHAnsi"/>
          <w:b/>
          <w:bCs/>
          <w:sz w:val="28"/>
          <w:szCs w:val="28"/>
        </w:rPr>
      </w:pPr>
      <w:r>
        <w:rPr>
          <w:rFonts w:asciiTheme="minorHAnsi" w:hAnsiTheme="minorHAnsi" w:cstheme="minorHAnsi"/>
          <w:b/>
          <w:bCs/>
          <w:sz w:val="28"/>
          <w:szCs w:val="28"/>
        </w:rPr>
        <w:lastRenderedPageBreak/>
        <w:t>C</w:t>
      </w:r>
      <w:r w:rsidRPr="00DB0FC2">
        <w:rPr>
          <w:rFonts w:asciiTheme="minorHAnsi" w:hAnsiTheme="minorHAnsi" w:cstheme="minorHAnsi"/>
          <w:b/>
          <w:bCs/>
          <w:sz w:val="28"/>
          <w:szCs w:val="28"/>
        </w:rPr>
        <w:t>. L</w:t>
      </w:r>
      <w:r>
        <w:rPr>
          <w:rFonts w:asciiTheme="minorHAnsi" w:hAnsiTheme="minorHAnsi" w:cstheme="minorHAnsi"/>
          <w:b/>
          <w:bCs/>
          <w:sz w:val="28"/>
          <w:szCs w:val="28"/>
        </w:rPr>
        <w:t>IDH et l’indice de bien-être économique (</w:t>
      </w:r>
      <w:proofErr w:type="spellStart"/>
      <w:r>
        <w:rPr>
          <w:rFonts w:asciiTheme="minorHAnsi" w:hAnsiTheme="minorHAnsi" w:cstheme="minorHAnsi"/>
          <w:b/>
          <w:bCs/>
          <w:sz w:val="28"/>
          <w:szCs w:val="28"/>
        </w:rPr>
        <w:t>iBBE</w:t>
      </w:r>
      <w:proofErr w:type="spellEnd"/>
      <w:r>
        <w:rPr>
          <w:rFonts w:asciiTheme="minorHAnsi" w:hAnsiTheme="minorHAnsi" w:cstheme="minorHAnsi"/>
          <w:b/>
          <w:bCs/>
          <w:sz w:val="28"/>
          <w:szCs w:val="28"/>
        </w:rPr>
        <w:t>)</w:t>
      </w:r>
    </w:p>
    <w:p w:rsidR="00CE55D8" w:rsidRDefault="00CE55D8" w:rsidP="00CE55D8">
      <w:pPr>
        <w:tabs>
          <w:tab w:val="left" w:pos="1320"/>
        </w:tabs>
        <w:rPr>
          <w:rFonts w:asciiTheme="minorHAnsi" w:hAnsiTheme="minorHAnsi" w:cstheme="minorHAnsi"/>
          <w:b/>
          <w:bCs/>
          <w:sz w:val="28"/>
          <w:szCs w:val="28"/>
        </w:rPr>
      </w:pPr>
      <w:r>
        <w:rPr>
          <w:rFonts w:asciiTheme="minorHAnsi" w:hAnsiTheme="minorHAnsi" w:cstheme="minorHAnsi"/>
          <w:b/>
          <w:bCs/>
          <w:sz w:val="28"/>
          <w:szCs w:val="28"/>
        </w:rPr>
        <w:t>L’IDH, la mesure du développement</w:t>
      </w:r>
    </w:p>
    <w:p w:rsidR="00CE55D8" w:rsidRDefault="00CE55D8" w:rsidP="00CE55D8">
      <w:pPr>
        <w:tabs>
          <w:tab w:val="left" w:pos="1320"/>
        </w:tabs>
        <w:rPr>
          <w:rFonts w:asciiTheme="minorHAnsi" w:hAnsiTheme="minorHAnsi" w:cstheme="minorHAnsi"/>
          <w:sz w:val="28"/>
          <w:szCs w:val="28"/>
        </w:rPr>
      </w:pPr>
      <w:r>
        <w:rPr>
          <w:rFonts w:asciiTheme="minorHAnsi" w:hAnsiTheme="minorHAnsi" w:cstheme="minorHAnsi"/>
          <w:b/>
          <w:bCs/>
          <w:sz w:val="28"/>
          <w:szCs w:val="28"/>
        </w:rPr>
        <w:t xml:space="preserve">L’IDH </w:t>
      </w:r>
      <w:r>
        <w:rPr>
          <w:rFonts w:asciiTheme="minorHAnsi" w:hAnsiTheme="minorHAnsi" w:cstheme="minorHAnsi"/>
          <w:sz w:val="28"/>
          <w:szCs w:val="28"/>
        </w:rPr>
        <w:t xml:space="preserve">a été défini par l’ONU en 1981 d’après les travaux d’A.K. Sen pour compléter les insuffisances du PIB par habitant indicateur du développement. Il se mesure sous forme d’indice compris entre 0 à 1. Le calcule de l’IDH se fait par rapport au niveau le plus </w:t>
      </w:r>
      <w:r w:rsidR="00B40BC3">
        <w:rPr>
          <w:rFonts w:asciiTheme="minorHAnsi" w:hAnsiTheme="minorHAnsi" w:cstheme="minorHAnsi"/>
          <w:sz w:val="28"/>
          <w:szCs w:val="28"/>
        </w:rPr>
        <w:t>élevé</w:t>
      </w:r>
      <w:r>
        <w:rPr>
          <w:rFonts w:asciiTheme="minorHAnsi" w:hAnsiTheme="minorHAnsi" w:cstheme="minorHAnsi"/>
          <w:sz w:val="28"/>
          <w:szCs w:val="28"/>
        </w:rPr>
        <w:t xml:space="preserve"> (1 pour le pays qui a la plus forte espérance de vie, par exemple, 0 pour celui qui a plus faible). C’est donc un indicateur relatif.</w:t>
      </w:r>
    </w:p>
    <w:p w:rsidR="00CE55D8" w:rsidRDefault="00CE55D8" w:rsidP="00CE55D8">
      <w:pPr>
        <w:tabs>
          <w:tab w:val="left" w:pos="1320"/>
        </w:tabs>
        <w:rPr>
          <w:rFonts w:asciiTheme="minorHAnsi" w:hAnsiTheme="minorHAnsi" w:cstheme="minorHAnsi"/>
          <w:b/>
          <w:bCs/>
          <w:sz w:val="28"/>
          <w:szCs w:val="28"/>
        </w:rPr>
      </w:pPr>
    </w:p>
    <w:p w:rsidR="00CE55D8" w:rsidRDefault="00CE55D8" w:rsidP="00CE55D8">
      <w:pPr>
        <w:tabs>
          <w:tab w:val="left" w:pos="1320"/>
        </w:tabs>
        <w:rPr>
          <w:rFonts w:asciiTheme="minorHAnsi" w:hAnsiTheme="minorHAnsi" w:cstheme="minorHAnsi"/>
          <w:b/>
          <w:bCs/>
          <w:sz w:val="28"/>
          <w:szCs w:val="28"/>
        </w:rPr>
      </w:pPr>
      <w:r>
        <w:rPr>
          <w:rFonts w:asciiTheme="minorHAnsi" w:hAnsiTheme="minorHAnsi" w:cstheme="minorHAnsi"/>
          <w:b/>
          <w:bCs/>
          <w:sz w:val="28"/>
          <w:szCs w:val="28"/>
        </w:rPr>
        <w:t>L’indice du bien-être économique (IBEE)</w:t>
      </w:r>
    </w:p>
    <w:p w:rsidR="00CE55D8" w:rsidRDefault="006F74DE" w:rsidP="00CE55D8">
      <w:pPr>
        <w:tabs>
          <w:tab w:val="left" w:pos="1320"/>
        </w:tabs>
        <w:rPr>
          <w:rFonts w:asciiTheme="minorHAnsi" w:hAnsiTheme="minorHAnsi" w:cstheme="minorHAnsi"/>
          <w:b/>
          <w:bCs/>
          <w:sz w:val="28"/>
          <w:szCs w:val="28"/>
        </w:rPr>
      </w:pPr>
      <w:r>
        <w:rPr>
          <w:rFonts w:asciiTheme="minorHAnsi" w:hAnsiTheme="minorHAnsi" w:cstheme="minorHAnsi"/>
          <w:b/>
          <w:bCs/>
          <w:noProof/>
          <w:sz w:val="28"/>
          <w:szCs w:val="28"/>
        </w:rPr>
        <w:pict>
          <v:rect id="_x0000_s1041" style="position:absolute;margin-left:231.3pt;margin-top:1.75pt;width:276pt;height:128.25pt;z-index:251671552">
            <v:textbox style="mso-next-textbox:#_x0000_s1041">
              <w:txbxContent>
                <w:p w:rsidR="00ED5F31" w:rsidRPr="00AA4CC6" w:rsidRDefault="00ED5F31" w:rsidP="00ED5F31">
                  <w:pPr>
                    <w:pStyle w:val="Paragraphedeliste"/>
                    <w:numPr>
                      <w:ilvl w:val="0"/>
                      <w:numId w:val="4"/>
                    </w:numPr>
                    <w:ind w:left="284" w:hanging="284"/>
                    <w:rPr>
                      <w:rFonts w:asciiTheme="minorHAnsi" w:hAnsiTheme="minorHAnsi" w:cstheme="minorHAnsi"/>
                    </w:rPr>
                  </w:pPr>
                  <w:r w:rsidRPr="00AA4CC6">
                    <w:rPr>
                      <w:rFonts w:asciiTheme="minorHAnsi" w:hAnsiTheme="minorHAnsi" w:cstheme="minorHAnsi"/>
                    </w:rPr>
                    <w:t>Consommation marchande par habitant ($</w:t>
                  </w:r>
                  <w:r w:rsidR="00297521">
                    <w:rPr>
                      <w:rFonts w:asciiTheme="minorHAnsi" w:hAnsiTheme="minorHAnsi" w:cstheme="minorHAnsi"/>
                    </w:rPr>
                    <w:t>constants) de la variation de la</w:t>
                  </w:r>
                  <w:r w:rsidRPr="00AA4CC6">
                    <w:rPr>
                      <w:rFonts w:asciiTheme="minorHAnsi" w:hAnsiTheme="minorHAnsi" w:cstheme="minorHAnsi"/>
                    </w:rPr>
                    <w:t xml:space="preserve"> taille des ménages.</w:t>
                  </w:r>
                </w:p>
                <w:p w:rsidR="00ED5F31" w:rsidRPr="00AA4CC6" w:rsidRDefault="00ED5F31" w:rsidP="00ED5F31">
                  <w:pPr>
                    <w:pStyle w:val="Paragraphedeliste"/>
                    <w:numPr>
                      <w:ilvl w:val="0"/>
                      <w:numId w:val="4"/>
                    </w:numPr>
                    <w:ind w:left="284" w:hanging="284"/>
                    <w:rPr>
                      <w:rFonts w:asciiTheme="minorHAnsi" w:hAnsiTheme="minorHAnsi" w:cstheme="minorHAnsi"/>
                    </w:rPr>
                  </w:pPr>
                  <w:r w:rsidRPr="00AA4CC6">
                    <w:rPr>
                      <w:rFonts w:asciiTheme="minorHAnsi" w:hAnsiTheme="minorHAnsi" w:cstheme="minorHAnsi"/>
                    </w:rPr>
                    <w:t>Travail non payé ($ constant)</w:t>
                  </w:r>
                </w:p>
                <w:p w:rsidR="00ED5F31" w:rsidRPr="00AA4CC6" w:rsidRDefault="00ED5F31" w:rsidP="00AA4CC6">
                  <w:pPr>
                    <w:pStyle w:val="Paragraphedeliste"/>
                    <w:numPr>
                      <w:ilvl w:val="0"/>
                      <w:numId w:val="4"/>
                    </w:numPr>
                    <w:ind w:left="284" w:hanging="284"/>
                    <w:rPr>
                      <w:rFonts w:asciiTheme="minorHAnsi" w:hAnsiTheme="minorHAnsi" w:cstheme="minorHAnsi"/>
                    </w:rPr>
                  </w:pPr>
                  <w:r w:rsidRPr="00AA4CC6">
                    <w:rPr>
                      <w:rFonts w:asciiTheme="minorHAnsi" w:hAnsiTheme="minorHAnsi" w:cstheme="minorHAnsi"/>
                    </w:rPr>
                    <w:t>Dépenses gouvernement</w:t>
                  </w:r>
                  <w:r w:rsidR="00297521">
                    <w:rPr>
                      <w:rFonts w:asciiTheme="minorHAnsi" w:hAnsiTheme="minorHAnsi" w:cstheme="minorHAnsi"/>
                    </w:rPr>
                    <w:t>ales</w:t>
                  </w:r>
                  <w:r w:rsidRPr="00AA4CC6">
                    <w:rPr>
                      <w:rFonts w:asciiTheme="minorHAnsi" w:hAnsiTheme="minorHAnsi" w:cstheme="minorHAnsi"/>
                    </w:rPr>
                    <w:t xml:space="preserve"> par habitant</w:t>
                  </w:r>
                  <w:r w:rsidR="00AA4CC6">
                    <w:rPr>
                      <w:rFonts w:asciiTheme="minorHAnsi" w:hAnsiTheme="minorHAnsi" w:cstheme="minorHAnsi"/>
                    </w:rPr>
                    <w:t xml:space="preserve"> </w:t>
                  </w:r>
                  <w:r w:rsidRPr="00AA4CC6">
                    <w:rPr>
                      <w:rFonts w:asciiTheme="minorHAnsi" w:hAnsiTheme="minorHAnsi" w:cstheme="minorHAnsi"/>
                    </w:rPr>
                    <w:t>($ constant)</w:t>
                  </w:r>
                </w:p>
                <w:p w:rsidR="00ED5F31" w:rsidRPr="00AA4CC6" w:rsidRDefault="00ED5F31" w:rsidP="00AA4CC6">
                  <w:pPr>
                    <w:pStyle w:val="Paragraphedeliste"/>
                    <w:numPr>
                      <w:ilvl w:val="0"/>
                      <w:numId w:val="4"/>
                    </w:numPr>
                    <w:ind w:left="284" w:hanging="284"/>
                    <w:rPr>
                      <w:rFonts w:asciiTheme="minorHAnsi" w:hAnsiTheme="minorHAnsi" w:cstheme="minorHAnsi"/>
                    </w:rPr>
                  </w:pPr>
                  <w:r w:rsidRPr="00AA4CC6">
                    <w:rPr>
                      <w:rFonts w:asciiTheme="minorHAnsi" w:hAnsiTheme="minorHAnsi" w:cstheme="minorHAnsi"/>
                    </w:rPr>
                    <w:t>Variation des heurs de travail</w:t>
                  </w:r>
                  <w:r w:rsidR="00AA4CC6">
                    <w:rPr>
                      <w:rFonts w:asciiTheme="minorHAnsi" w:hAnsiTheme="minorHAnsi" w:cstheme="minorHAnsi"/>
                    </w:rPr>
                    <w:t xml:space="preserve"> </w:t>
                  </w:r>
                  <w:r w:rsidRPr="00AA4CC6">
                    <w:rPr>
                      <w:rFonts w:asciiTheme="minorHAnsi" w:hAnsiTheme="minorHAnsi" w:cstheme="minorHAnsi"/>
                    </w:rPr>
                    <w:t>($ constant)</w:t>
                  </w:r>
                </w:p>
                <w:p w:rsidR="00ED5F31" w:rsidRPr="00AA4CC6" w:rsidRDefault="00ED5F31" w:rsidP="00AA4CC6">
                  <w:pPr>
                    <w:pStyle w:val="Paragraphedeliste"/>
                    <w:numPr>
                      <w:ilvl w:val="0"/>
                      <w:numId w:val="4"/>
                    </w:numPr>
                    <w:ind w:left="284" w:hanging="284"/>
                    <w:rPr>
                      <w:rFonts w:asciiTheme="minorHAnsi" w:hAnsiTheme="minorHAnsi" w:cstheme="minorHAnsi"/>
                    </w:rPr>
                  </w:pPr>
                  <w:r w:rsidRPr="00AA4CC6">
                    <w:rPr>
                      <w:rFonts w:asciiTheme="minorHAnsi" w:hAnsiTheme="minorHAnsi" w:cstheme="minorHAnsi"/>
                    </w:rPr>
                    <w:t xml:space="preserve">Variation de </w:t>
                  </w:r>
                  <w:r w:rsidR="00866A1F" w:rsidRPr="00AA4CC6">
                    <w:rPr>
                      <w:rFonts w:asciiTheme="minorHAnsi" w:hAnsiTheme="minorHAnsi" w:cstheme="minorHAnsi"/>
                    </w:rPr>
                    <w:t>l’espérance de vie ($ constant)</w:t>
                  </w:r>
                </w:p>
              </w:txbxContent>
            </v:textbox>
          </v:rect>
        </w:pict>
      </w:r>
    </w:p>
    <w:p w:rsidR="00CE55D8" w:rsidRPr="00CE55D8" w:rsidRDefault="006F74DE" w:rsidP="00CE55D8">
      <w:pPr>
        <w:tabs>
          <w:tab w:val="left" w:pos="1320"/>
        </w:tabs>
        <w:rPr>
          <w:rFonts w:asciiTheme="minorHAnsi" w:hAnsiTheme="minorHAnsi" w:cstheme="minorHAnsi"/>
          <w:b/>
          <w:bCs/>
          <w:sz w:val="28"/>
          <w:szCs w:val="28"/>
        </w:rPr>
      </w:pPr>
      <w:r>
        <w:rPr>
          <w:rFonts w:asciiTheme="minorHAnsi" w:hAnsiTheme="minorHAnsi" w:cstheme="minorHAnsi"/>
          <w:b/>
          <w:bCs/>
          <w:noProof/>
          <w:sz w:val="28"/>
          <w:szCs w:val="28"/>
        </w:rPr>
        <w:pict>
          <v:rect id="_x0000_s1035" style="position:absolute;margin-left:-20.55pt;margin-top:148.8pt;width:93pt;height:59.15pt;z-index:251666432">
            <v:textbox style="mso-next-textbox:#_x0000_s1035">
              <w:txbxContent>
                <w:p w:rsidR="000C1FBA" w:rsidRPr="000C1FBA" w:rsidRDefault="000C1FBA" w:rsidP="000C1FBA">
                  <w:pPr>
                    <w:jc w:val="center"/>
                    <w:rPr>
                      <w:rFonts w:asciiTheme="minorHAnsi" w:hAnsiTheme="minorHAnsi" w:cstheme="minorHAnsi"/>
                      <w:sz w:val="28"/>
                      <w:szCs w:val="28"/>
                    </w:rPr>
                  </w:pPr>
                  <w:r w:rsidRPr="000C1FBA">
                    <w:rPr>
                      <w:rFonts w:asciiTheme="minorHAnsi" w:hAnsiTheme="minorHAnsi" w:cstheme="minorHAnsi"/>
                      <w:sz w:val="28"/>
                      <w:szCs w:val="28"/>
                    </w:rPr>
                    <w:t xml:space="preserve">Indice du bien-être </w:t>
                  </w:r>
                  <w:proofErr w:type="spellStart"/>
                  <w:r w:rsidRPr="000C1FBA">
                    <w:rPr>
                      <w:rFonts w:asciiTheme="minorHAnsi" w:hAnsiTheme="minorHAnsi" w:cstheme="minorHAnsi"/>
                      <w:sz w:val="28"/>
                      <w:szCs w:val="28"/>
                    </w:rPr>
                    <w:t>économiqu</w:t>
                  </w:r>
                  <w:r w:rsidR="00CF3154">
                    <w:rPr>
                      <w:rFonts w:asciiTheme="minorHAnsi" w:hAnsiTheme="minorHAnsi" w:cstheme="minorHAnsi"/>
                      <w:sz w:val="28"/>
                      <w:szCs w:val="28"/>
                    </w:rPr>
                    <w:t>ee</w:t>
                  </w:r>
                  <w:r w:rsidRPr="000C1FBA">
                    <w:rPr>
                      <w:rFonts w:asciiTheme="minorHAnsi" w:hAnsiTheme="minorHAnsi" w:cstheme="minorHAnsi"/>
                      <w:sz w:val="28"/>
                      <w:szCs w:val="28"/>
                    </w:rPr>
                    <w:t>e</w:t>
                  </w:r>
                  <w:proofErr w:type="spellEnd"/>
                </w:p>
              </w:txbxContent>
            </v:textbox>
          </v:rect>
        </w:pict>
      </w:r>
      <w:r>
        <w:rPr>
          <w:rFonts w:asciiTheme="minorHAnsi" w:hAnsiTheme="minorHAnsi" w:cstheme="minorHAnsi"/>
          <w:b/>
          <w:bCs/>
          <w:noProof/>
          <w:sz w:val="28"/>
          <w:szCs w:val="28"/>
        </w:rPr>
        <w:pict>
          <v:shape id="_x0000_s1054" type="#_x0000_t32" style="position:absolute;margin-left:-.25pt;margin-top:208pt;width:84.65pt;height:121.65pt;z-index:251682816" o:connectortype="straight" strokeweight="1.5pt">
            <v:stroke endarrow="block"/>
          </v:shape>
        </w:pict>
      </w:r>
      <w:r>
        <w:rPr>
          <w:rFonts w:asciiTheme="minorHAnsi" w:hAnsiTheme="minorHAnsi" w:cstheme="minorHAnsi"/>
          <w:b/>
          <w:bCs/>
          <w:noProof/>
          <w:sz w:val="28"/>
          <w:szCs w:val="28"/>
        </w:rPr>
        <w:pict>
          <v:shape id="_x0000_s1055" type="#_x0000_t32" style="position:absolute;margin-left:15.3pt;margin-top:46.15pt;width:73.65pt;height:102.65pt;flip:y;z-index:251683840" o:connectortype="straight" strokeweight="1.5pt">
            <v:stroke endarrow="block"/>
          </v:shape>
        </w:pict>
      </w:r>
      <w:r>
        <w:rPr>
          <w:rFonts w:asciiTheme="minorHAnsi" w:hAnsiTheme="minorHAnsi" w:cstheme="minorHAnsi"/>
          <w:b/>
          <w:bCs/>
          <w:noProof/>
          <w:sz w:val="28"/>
          <w:szCs w:val="28"/>
        </w:rPr>
        <w:pict>
          <v:shape id="_x0000_s1053" type="#_x0000_t32" style="position:absolute;margin-left:26.15pt;margin-top:208pt;width:58.25pt;height:60.7pt;z-index:251681792" o:connectortype="straight" strokeweight="1.5pt">
            <v:stroke endarrow="block"/>
          </v:shape>
        </w:pict>
      </w:r>
      <w:r>
        <w:rPr>
          <w:rFonts w:asciiTheme="minorHAnsi" w:hAnsiTheme="minorHAnsi" w:cstheme="minorHAnsi"/>
          <w:b/>
          <w:bCs/>
          <w:noProof/>
          <w:sz w:val="28"/>
          <w:szCs w:val="28"/>
        </w:rPr>
        <w:pict>
          <v:shape id="_x0000_s1050" type="#_x0000_t32" style="position:absolute;margin-left:63.45pt;margin-top:181.25pt;width:25.5pt;height:0;flip:y;z-index:251679744" o:connectortype="straight" strokeweight="1.5pt">
            <v:stroke endarrow="block"/>
          </v:shape>
        </w:pict>
      </w:r>
      <w:r>
        <w:rPr>
          <w:rFonts w:asciiTheme="minorHAnsi" w:hAnsiTheme="minorHAnsi" w:cstheme="minorHAnsi"/>
          <w:b/>
          <w:bCs/>
          <w:noProof/>
          <w:sz w:val="28"/>
          <w:szCs w:val="28"/>
        </w:rPr>
        <w:pict>
          <v:rect id="_x0000_s1039" style="position:absolute;margin-left:84.4pt;margin-top:325.3pt;width:103.7pt;height:44.55pt;z-index:251670528">
            <v:textbox style="mso-next-textbox:#_x0000_s1039">
              <w:txbxContent>
                <w:p w:rsidR="000C1FBA" w:rsidRPr="000C1FBA" w:rsidRDefault="004B32A4" w:rsidP="000C1FBA">
                  <w:pPr>
                    <w:jc w:val="center"/>
                    <w:rPr>
                      <w:rFonts w:asciiTheme="minorHAnsi" w:hAnsiTheme="minorHAnsi" w:cstheme="minorHAnsi"/>
                      <w:sz w:val="28"/>
                      <w:szCs w:val="28"/>
                    </w:rPr>
                  </w:pPr>
                  <w:r>
                    <w:rPr>
                      <w:rFonts w:asciiTheme="minorHAnsi" w:hAnsiTheme="minorHAnsi" w:cstheme="minorHAnsi"/>
                      <w:sz w:val="28"/>
                      <w:szCs w:val="28"/>
                    </w:rPr>
                    <w:t>Sécurité économique</w:t>
                  </w:r>
                </w:p>
              </w:txbxContent>
            </v:textbox>
          </v:rect>
        </w:pict>
      </w:r>
      <w:r>
        <w:rPr>
          <w:rFonts w:asciiTheme="minorHAnsi" w:hAnsiTheme="minorHAnsi" w:cstheme="minorHAnsi"/>
          <w:b/>
          <w:bCs/>
          <w:noProof/>
          <w:sz w:val="28"/>
          <w:szCs w:val="28"/>
        </w:rPr>
        <w:pict>
          <v:shape id="_x0000_s1049" type="#_x0000_t32" style="position:absolute;margin-left:188.1pt;margin-top:333.85pt;width:39pt;height:0;flip:y;z-index:251678720" o:connectortype="straight" strokeweight="1.5pt">
            <v:stroke endarrow="block"/>
          </v:shape>
        </w:pict>
      </w:r>
      <w:r>
        <w:rPr>
          <w:rFonts w:asciiTheme="minorHAnsi" w:hAnsiTheme="minorHAnsi" w:cstheme="minorHAnsi"/>
          <w:b/>
          <w:bCs/>
          <w:noProof/>
          <w:sz w:val="28"/>
          <w:szCs w:val="28"/>
        </w:rPr>
        <w:pict>
          <v:shape id="_x0000_s1047" type="#_x0000_t32" style="position:absolute;margin-left:189.7pt;margin-top:268.7pt;width:39pt;height:0;flip:y;z-index:251676672" o:connectortype="straight" strokeweight="1.5pt">
            <v:stroke endarrow="block"/>
          </v:shape>
        </w:pict>
      </w:r>
      <w:r>
        <w:rPr>
          <w:rFonts w:asciiTheme="minorHAnsi" w:hAnsiTheme="minorHAnsi" w:cstheme="minorHAnsi"/>
          <w:b/>
          <w:bCs/>
          <w:noProof/>
          <w:sz w:val="28"/>
          <w:szCs w:val="28"/>
        </w:rPr>
        <w:pict>
          <v:rect id="_x0000_s1048" style="position:absolute;margin-left:227.85pt;margin-top:298.7pt;width:276pt;height:71.15pt;z-index:251677696">
            <v:textbox style="mso-next-textbox:#_x0000_s1048">
              <w:txbxContent>
                <w:p w:rsidR="00325584" w:rsidRDefault="00325584" w:rsidP="00325584">
                  <w:pPr>
                    <w:pStyle w:val="Paragraphedeliste"/>
                    <w:numPr>
                      <w:ilvl w:val="0"/>
                      <w:numId w:val="4"/>
                    </w:numPr>
                    <w:ind w:left="284" w:hanging="284"/>
                    <w:rPr>
                      <w:rFonts w:asciiTheme="minorHAnsi" w:hAnsiTheme="minorHAnsi" w:cstheme="minorHAnsi"/>
                    </w:rPr>
                  </w:pPr>
                  <w:r>
                    <w:rPr>
                      <w:rFonts w:asciiTheme="minorHAnsi" w:hAnsiTheme="minorHAnsi" w:cstheme="minorHAnsi"/>
                    </w:rPr>
                    <w:t>Risque de chômage</w:t>
                  </w:r>
                </w:p>
                <w:p w:rsidR="00325584" w:rsidRDefault="00325584" w:rsidP="00325584">
                  <w:pPr>
                    <w:pStyle w:val="Paragraphedeliste"/>
                    <w:numPr>
                      <w:ilvl w:val="0"/>
                      <w:numId w:val="4"/>
                    </w:numPr>
                    <w:ind w:left="284" w:hanging="284"/>
                    <w:rPr>
                      <w:rFonts w:asciiTheme="minorHAnsi" w:hAnsiTheme="minorHAnsi" w:cstheme="minorHAnsi"/>
                    </w:rPr>
                  </w:pPr>
                  <w:r>
                    <w:rPr>
                      <w:rFonts w:asciiTheme="minorHAnsi" w:hAnsiTheme="minorHAnsi" w:cstheme="minorHAnsi"/>
                    </w:rPr>
                    <w:t>Risque financier de la maladie</w:t>
                  </w:r>
                </w:p>
                <w:p w:rsidR="00325584" w:rsidRDefault="00325584" w:rsidP="00325584">
                  <w:pPr>
                    <w:pStyle w:val="Paragraphedeliste"/>
                    <w:numPr>
                      <w:ilvl w:val="0"/>
                      <w:numId w:val="4"/>
                    </w:numPr>
                    <w:ind w:left="284" w:hanging="284"/>
                    <w:rPr>
                      <w:rFonts w:asciiTheme="minorHAnsi" w:hAnsiTheme="minorHAnsi" w:cstheme="minorHAnsi"/>
                    </w:rPr>
                  </w:pPr>
                  <w:r>
                    <w:rPr>
                      <w:rFonts w:asciiTheme="minorHAnsi" w:hAnsiTheme="minorHAnsi" w:cstheme="minorHAnsi"/>
                    </w:rPr>
                    <w:t>Risque de pauvreté des familles monoparentales</w:t>
                  </w:r>
                </w:p>
                <w:p w:rsidR="00325584" w:rsidRPr="001F4897" w:rsidRDefault="00325584" w:rsidP="00325584">
                  <w:pPr>
                    <w:pStyle w:val="Paragraphedeliste"/>
                    <w:numPr>
                      <w:ilvl w:val="0"/>
                      <w:numId w:val="4"/>
                    </w:numPr>
                    <w:ind w:left="284" w:hanging="284"/>
                    <w:rPr>
                      <w:rFonts w:asciiTheme="minorHAnsi" w:hAnsiTheme="minorHAnsi" w:cstheme="minorHAnsi"/>
                    </w:rPr>
                  </w:pPr>
                  <w:r>
                    <w:rPr>
                      <w:rFonts w:asciiTheme="minorHAnsi" w:hAnsiTheme="minorHAnsi" w:cstheme="minorHAnsi"/>
                    </w:rPr>
                    <w:t xml:space="preserve">Risque de pauvreté </w:t>
                  </w:r>
                  <w:r w:rsidR="006316B7">
                    <w:rPr>
                      <w:rFonts w:asciiTheme="minorHAnsi" w:hAnsiTheme="minorHAnsi" w:cstheme="minorHAnsi"/>
                    </w:rPr>
                    <w:t xml:space="preserve">due </w:t>
                  </w:r>
                  <w:proofErr w:type="gramStart"/>
                  <w:r w:rsidR="006316B7">
                    <w:rPr>
                      <w:rFonts w:asciiTheme="minorHAnsi" w:hAnsiTheme="minorHAnsi" w:cstheme="minorHAnsi"/>
                    </w:rPr>
                    <w:t>a</w:t>
                  </w:r>
                  <w:proofErr w:type="gramEnd"/>
                  <w:r w:rsidR="006316B7">
                    <w:rPr>
                      <w:rFonts w:asciiTheme="minorHAnsi" w:hAnsiTheme="minorHAnsi" w:cstheme="minorHAnsi"/>
                    </w:rPr>
                    <w:t xml:space="preserve"> l’âge</w:t>
                  </w:r>
                </w:p>
              </w:txbxContent>
            </v:textbox>
          </v:rect>
        </w:pict>
      </w:r>
      <w:r>
        <w:rPr>
          <w:rFonts w:asciiTheme="minorHAnsi" w:hAnsiTheme="minorHAnsi" w:cstheme="minorHAnsi"/>
          <w:b/>
          <w:bCs/>
          <w:noProof/>
          <w:sz w:val="28"/>
          <w:szCs w:val="28"/>
        </w:rPr>
        <w:pict>
          <v:rect id="_x0000_s1038" style="position:absolute;margin-left:86.05pt;margin-top:247.1pt;width:103.7pt;height:44.55pt;z-index:251669504">
            <v:textbox style="mso-next-textbox:#_x0000_s1038">
              <w:txbxContent>
                <w:p w:rsidR="000C1FBA" w:rsidRPr="000C1FBA" w:rsidRDefault="000C1FBA" w:rsidP="000C1FBA">
                  <w:pPr>
                    <w:jc w:val="center"/>
                    <w:rPr>
                      <w:rFonts w:asciiTheme="minorHAnsi" w:hAnsiTheme="minorHAnsi" w:cstheme="minorHAnsi"/>
                      <w:sz w:val="28"/>
                      <w:szCs w:val="28"/>
                    </w:rPr>
                  </w:pPr>
                  <w:r>
                    <w:rPr>
                      <w:rFonts w:asciiTheme="minorHAnsi" w:hAnsiTheme="minorHAnsi" w:cstheme="minorHAnsi"/>
                      <w:sz w:val="28"/>
                      <w:szCs w:val="28"/>
                    </w:rPr>
                    <w:t>Distribution de revenus</w:t>
                  </w:r>
                </w:p>
              </w:txbxContent>
            </v:textbox>
          </v:rect>
        </w:pict>
      </w:r>
      <w:r>
        <w:rPr>
          <w:rFonts w:asciiTheme="minorHAnsi" w:hAnsiTheme="minorHAnsi" w:cstheme="minorHAnsi"/>
          <w:b/>
          <w:bCs/>
          <w:noProof/>
          <w:sz w:val="28"/>
          <w:szCs w:val="28"/>
        </w:rPr>
        <w:pict>
          <v:rect id="_x0000_s1046" style="position:absolute;margin-left:230.45pt;margin-top:249.35pt;width:276pt;height:37.35pt;z-index:251675648">
            <v:textbox style="mso-next-textbox:#_x0000_s1046">
              <w:txbxContent>
                <w:p w:rsidR="001F4897" w:rsidRDefault="001F4897" w:rsidP="001F4897">
                  <w:pPr>
                    <w:pStyle w:val="Paragraphedeliste"/>
                    <w:numPr>
                      <w:ilvl w:val="0"/>
                      <w:numId w:val="4"/>
                    </w:numPr>
                    <w:ind w:left="284" w:hanging="284"/>
                    <w:rPr>
                      <w:rFonts w:asciiTheme="minorHAnsi" w:hAnsiTheme="minorHAnsi" w:cstheme="minorHAnsi"/>
                    </w:rPr>
                  </w:pPr>
                  <w:r>
                    <w:rPr>
                      <w:rFonts w:asciiTheme="minorHAnsi" w:hAnsiTheme="minorHAnsi" w:cstheme="minorHAnsi"/>
                    </w:rPr>
                    <w:t>Taux de pauvreté</w:t>
                  </w:r>
                </w:p>
                <w:p w:rsidR="001F4897" w:rsidRPr="001F4897" w:rsidRDefault="001F4897" w:rsidP="001F4897">
                  <w:pPr>
                    <w:pStyle w:val="Paragraphedeliste"/>
                    <w:numPr>
                      <w:ilvl w:val="0"/>
                      <w:numId w:val="4"/>
                    </w:numPr>
                    <w:ind w:left="284" w:hanging="284"/>
                    <w:rPr>
                      <w:rFonts w:asciiTheme="minorHAnsi" w:hAnsiTheme="minorHAnsi" w:cstheme="minorHAnsi"/>
                    </w:rPr>
                  </w:pPr>
                  <w:r w:rsidRPr="001F4897">
                    <w:rPr>
                      <w:rFonts w:asciiTheme="minorHAnsi" w:hAnsiTheme="minorHAnsi" w:cstheme="minorHAnsi"/>
                    </w:rPr>
                    <w:t>Inégalités de revenus</w:t>
                  </w:r>
                </w:p>
              </w:txbxContent>
            </v:textbox>
          </v:rect>
        </w:pict>
      </w:r>
      <w:r>
        <w:rPr>
          <w:rFonts w:asciiTheme="minorHAnsi" w:hAnsiTheme="minorHAnsi" w:cstheme="minorHAnsi"/>
          <w:b/>
          <w:bCs/>
          <w:noProof/>
          <w:sz w:val="28"/>
          <w:szCs w:val="28"/>
        </w:rPr>
        <w:pict>
          <v:rect id="_x0000_s1044" style="position:absolute;margin-left:230.4pt;margin-top:118.2pt;width:276pt;height:119.15pt;z-index:251673600">
            <v:textbox style="mso-next-textbox:#_x0000_s1044">
              <w:txbxContent>
                <w:p w:rsidR="00D819F9" w:rsidRPr="00AA4CC6" w:rsidRDefault="00D819F9" w:rsidP="00D819F9">
                  <w:pPr>
                    <w:pStyle w:val="Paragraphedeliste"/>
                    <w:numPr>
                      <w:ilvl w:val="0"/>
                      <w:numId w:val="4"/>
                    </w:numPr>
                    <w:ind w:left="284" w:hanging="284"/>
                    <w:rPr>
                      <w:rFonts w:asciiTheme="minorHAnsi" w:hAnsiTheme="minorHAnsi" w:cstheme="minorHAnsi"/>
                    </w:rPr>
                  </w:pPr>
                  <w:r>
                    <w:rPr>
                      <w:rFonts w:asciiTheme="minorHAnsi" w:hAnsiTheme="minorHAnsi" w:cstheme="minorHAnsi"/>
                    </w:rPr>
                    <w:t>Stocks de capital par habitant ($ constants)</w:t>
                  </w:r>
                </w:p>
                <w:p w:rsidR="00D819F9" w:rsidRPr="00AA4CC6" w:rsidRDefault="00D819F9" w:rsidP="00D819F9">
                  <w:pPr>
                    <w:pStyle w:val="Paragraphedeliste"/>
                    <w:numPr>
                      <w:ilvl w:val="0"/>
                      <w:numId w:val="4"/>
                    </w:numPr>
                    <w:ind w:left="284" w:hanging="284"/>
                    <w:rPr>
                      <w:rFonts w:asciiTheme="minorHAnsi" w:hAnsiTheme="minorHAnsi" w:cstheme="minorHAnsi"/>
                    </w:rPr>
                  </w:pPr>
                  <w:r>
                    <w:rPr>
                      <w:rFonts w:asciiTheme="minorHAnsi" w:hAnsiTheme="minorHAnsi" w:cstheme="minorHAnsi"/>
                    </w:rPr>
                    <w:t xml:space="preserve">R &amp; D par habitant </w:t>
                  </w:r>
                  <w:r w:rsidRPr="00AA4CC6">
                    <w:rPr>
                      <w:rFonts w:asciiTheme="minorHAnsi" w:hAnsiTheme="minorHAnsi" w:cstheme="minorHAnsi"/>
                    </w:rPr>
                    <w:t>($ constant)</w:t>
                  </w:r>
                </w:p>
                <w:p w:rsidR="00D819F9" w:rsidRPr="00AA4CC6" w:rsidRDefault="00D819F9" w:rsidP="00D819F9">
                  <w:pPr>
                    <w:pStyle w:val="Paragraphedeliste"/>
                    <w:numPr>
                      <w:ilvl w:val="0"/>
                      <w:numId w:val="4"/>
                    </w:numPr>
                    <w:ind w:left="284" w:hanging="284"/>
                    <w:rPr>
                      <w:rFonts w:asciiTheme="minorHAnsi" w:hAnsiTheme="minorHAnsi" w:cstheme="minorHAnsi"/>
                    </w:rPr>
                  </w:pPr>
                  <w:r>
                    <w:rPr>
                      <w:rFonts w:asciiTheme="minorHAnsi" w:hAnsiTheme="minorHAnsi" w:cstheme="minorHAnsi"/>
                    </w:rPr>
                    <w:t xml:space="preserve">Ressources naturelles par habitant </w:t>
                  </w:r>
                  <w:r w:rsidRPr="00AA4CC6">
                    <w:rPr>
                      <w:rFonts w:asciiTheme="minorHAnsi" w:hAnsiTheme="minorHAnsi" w:cstheme="minorHAnsi"/>
                    </w:rPr>
                    <w:t>($ constant)</w:t>
                  </w:r>
                </w:p>
                <w:p w:rsidR="00D819F9" w:rsidRDefault="00D819F9" w:rsidP="00D819F9">
                  <w:pPr>
                    <w:pStyle w:val="Paragraphedeliste"/>
                    <w:numPr>
                      <w:ilvl w:val="0"/>
                      <w:numId w:val="4"/>
                    </w:numPr>
                    <w:ind w:left="284" w:hanging="284"/>
                    <w:rPr>
                      <w:rFonts w:asciiTheme="minorHAnsi" w:hAnsiTheme="minorHAnsi" w:cstheme="minorHAnsi"/>
                    </w:rPr>
                  </w:pPr>
                  <w:r w:rsidRPr="00D819F9">
                    <w:rPr>
                      <w:rFonts w:asciiTheme="minorHAnsi" w:hAnsiTheme="minorHAnsi" w:cstheme="minorHAnsi"/>
                    </w:rPr>
                    <w:t>Capital humain</w:t>
                  </w:r>
                </w:p>
                <w:p w:rsidR="00D819F9" w:rsidRDefault="00D819F9" w:rsidP="00D819F9">
                  <w:pPr>
                    <w:pStyle w:val="Paragraphedeliste"/>
                    <w:numPr>
                      <w:ilvl w:val="0"/>
                      <w:numId w:val="4"/>
                    </w:numPr>
                    <w:ind w:left="284" w:hanging="284"/>
                    <w:rPr>
                      <w:rFonts w:asciiTheme="minorHAnsi" w:hAnsiTheme="minorHAnsi" w:cstheme="minorHAnsi"/>
                    </w:rPr>
                  </w:pPr>
                  <w:r>
                    <w:rPr>
                      <w:rFonts w:asciiTheme="minorHAnsi" w:hAnsiTheme="minorHAnsi" w:cstheme="minorHAnsi"/>
                    </w:rPr>
                    <w:t>Moins : dette extérieur par habitant</w:t>
                  </w:r>
                </w:p>
                <w:p w:rsidR="00D819F9" w:rsidRPr="00D819F9" w:rsidRDefault="00D819F9" w:rsidP="00D819F9">
                  <w:pPr>
                    <w:pStyle w:val="Paragraphedeliste"/>
                    <w:numPr>
                      <w:ilvl w:val="0"/>
                      <w:numId w:val="4"/>
                    </w:numPr>
                    <w:ind w:left="284" w:hanging="284"/>
                    <w:rPr>
                      <w:rFonts w:asciiTheme="minorHAnsi" w:hAnsiTheme="minorHAnsi" w:cstheme="minorHAnsi"/>
                    </w:rPr>
                  </w:pPr>
                  <w:r w:rsidRPr="00D819F9">
                    <w:rPr>
                      <w:rFonts w:asciiTheme="minorHAnsi" w:hAnsiTheme="minorHAnsi" w:cstheme="minorHAnsi"/>
                    </w:rPr>
                    <w:t>Moins : coûts sociaux de la dégra</w:t>
                  </w:r>
                  <w:r>
                    <w:rPr>
                      <w:rFonts w:asciiTheme="minorHAnsi" w:hAnsiTheme="minorHAnsi" w:cstheme="minorHAnsi"/>
                    </w:rPr>
                    <w:t>da</w:t>
                  </w:r>
                  <w:r w:rsidRPr="00D819F9">
                    <w:rPr>
                      <w:rFonts w:asciiTheme="minorHAnsi" w:hAnsiTheme="minorHAnsi" w:cstheme="minorHAnsi"/>
                    </w:rPr>
                    <w:t>tion de l’environnement</w:t>
                  </w:r>
                </w:p>
              </w:txbxContent>
            </v:textbox>
          </v:rect>
        </w:pict>
      </w:r>
      <w:r>
        <w:rPr>
          <w:rFonts w:asciiTheme="minorHAnsi" w:hAnsiTheme="minorHAnsi" w:cstheme="minorHAnsi"/>
          <w:b/>
          <w:bCs/>
          <w:noProof/>
          <w:sz w:val="28"/>
          <w:szCs w:val="28"/>
        </w:rPr>
        <w:pict>
          <v:shape id="_x0000_s1045" type="#_x0000_t32" style="position:absolute;margin-left:192.3pt;margin-top:169.25pt;width:39pt;height:0;flip:y;z-index:251674624" o:connectortype="straight" strokeweight="1.5pt">
            <v:stroke endarrow="block"/>
          </v:shape>
        </w:pict>
      </w:r>
      <w:r>
        <w:rPr>
          <w:rFonts w:asciiTheme="minorHAnsi" w:hAnsiTheme="minorHAnsi" w:cstheme="minorHAnsi"/>
          <w:b/>
          <w:bCs/>
          <w:noProof/>
          <w:sz w:val="28"/>
          <w:szCs w:val="28"/>
        </w:rPr>
        <w:pict>
          <v:rect id="_x0000_s1037" style="position:absolute;margin-left:88.6pt;margin-top:148.7pt;width:103.7pt;height:44.55pt;z-index:251668480">
            <v:textbox style="mso-next-textbox:#_x0000_s1037">
              <w:txbxContent>
                <w:p w:rsidR="000C1FBA" w:rsidRPr="000C1FBA" w:rsidRDefault="000C1FBA" w:rsidP="000C1FBA">
                  <w:pPr>
                    <w:jc w:val="center"/>
                    <w:rPr>
                      <w:rFonts w:asciiTheme="minorHAnsi" w:hAnsiTheme="minorHAnsi" w:cstheme="minorHAnsi"/>
                      <w:sz w:val="28"/>
                      <w:szCs w:val="28"/>
                    </w:rPr>
                  </w:pPr>
                  <w:r>
                    <w:rPr>
                      <w:rFonts w:asciiTheme="minorHAnsi" w:hAnsiTheme="minorHAnsi" w:cstheme="minorHAnsi"/>
                      <w:sz w:val="28"/>
                      <w:szCs w:val="28"/>
                    </w:rPr>
                    <w:t>Stocks de richesses</w:t>
                  </w:r>
                </w:p>
              </w:txbxContent>
            </v:textbox>
          </v:rect>
        </w:pict>
      </w:r>
      <w:r>
        <w:rPr>
          <w:rFonts w:asciiTheme="minorHAnsi" w:hAnsiTheme="minorHAnsi" w:cstheme="minorHAnsi"/>
          <w:b/>
          <w:bCs/>
          <w:noProof/>
          <w:sz w:val="28"/>
          <w:szCs w:val="28"/>
        </w:rPr>
        <w:pict>
          <v:shape id="_x0000_s1043" type="#_x0000_t32" style="position:absolute;margin-left:192.3pt;margin-top:35.55pt;width:39pt;height:0;flip:y;z-index:251672576" o:connectortype="straight" strokeweight="1.5pt">
            <v:stroke endarrow="block"/>
          </v:shape>
        </w:pict>
      </w:r>
      <w:r>
        <w:rPr>
          <w:rFonts w:asciiTheme="minorHAnsi" w:hAnsiTheme="minorHAnsi" w:cstheme="minorHAnsi"/>
          <w:b/>
          <w:bCs/>
          <w:noProof/>
          <w:sz w:val="28"/>
          <w:szCs w:val="28"/>
        </w:rPr>
        <w:pict>
          <v:rect id="_x0000_s1036" style="position:absolute;margin-left:88.6pt;margin-top:16.7pt;width:103.7pt;height:44.55pt;z-index:251667456">
            <v:textbox style="mso-next-textbox:#_x0000_s1036">
              <w:txbxContent>
                <w:p w:rsidR="000C1FBA" w:rsidRPr="000C1FBA" w:rsidRDefault="000C1FBA" w:rsidP="000C1FBA">
                  <w:pPr>
                    <w:jc w:val="center"/>
                    <w:rPr>
                      <w:rFonts w:asciiTheme="minorHAnsi" w:hAnsiTheme="minorHAnsi" w:cstheme="minorHAnsi"/>
                      <w:sz w:val="28"/>
                      <w:szCs w:val="28"/>
                    </w:rPr>
                  </w:pPr>
                  <w:r w:rsidRPr="000C1FBA">
                    <w:rPr>
                      <w:rFonts w:asciiTheme="minorHAnsi" w:hAnsiTheme="minorHAnsi" w:cstheme="minorHAnsi"/>
                      <w:sz w:val="28"/>
                      <w:szCs w:val="28"/>
                    </w:rPr>
                    <w:t>Flux de consom</w:t>
                  </w:r>
                  <w:r>
                    <w:rPr>
                      <w:rFonts w:asciiTheme="minorHAnsi" w:hAnsiTheme="minorHAnsi" w:cstheme="minorHAnsi"/>
                      <w:sz w:val="28"/>
                      <w:szCs w:val="28"/>
                    </w:rPr>
                    <w:t>m</w:t>
                  </w:r>
                  <w:r w:rsidRPr="000C1FBA">
                    <w:rPr>
                      <w:rFonts w:asciiTheme="minorHAnsi" w:hAnsiTheme="minorHAnsi" w:cstheme="minorHAnsi"/>
                      <w:sz w:val="28"/>
                      <w:szCs w:val="28"/>
                    </w:rPr>
                    <w:t>ation</w:t>
                  </w:r>
                </w:p>
              </w:txbxContent>
            </v:textbox>
          </v:rect>
        </w:pict>
      </w:r>
    </w:p>
    <w:sectPr w:rsidR="00CE55D8" w:rsidRPr="00CE55D8" w:rsidSect="003C009A">
      <w:footerReference w:type="default" r:id="rId7"/>
      <w:pgSz w:w="11906" w:h="16838"/>
      <w:pgMar w:top="851"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2FF" w:rsidRDefault="00BB32FF" w:rsidP="004D3731">
      <w:r>
        <w:separator/>
      </w:r>
    </w:p>
  </w:endnote>
  <w:endnote w:type="continuationSeparator" w:id="1">
    <w:p w:rsidR="00BB32FF" w:rsidRDefault="00BB32FF" w:rsidP="004D37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956"/>
      <w:docPartObj>
        <w:docPartGallery w:val="Page Numbers (Bottom of Page)"/>
        <w:docPartUnique/>
      </w:docPartObj>
    </w:sdtPr>
    <w:sdtContent>
      <w:p w:rsidR="00A81A39" w:rsidRDefault="009115BA">
        <w:pPr>
          <w:pStyle w:val="Pieddepage"/>
          <w:jc w:val="center"/>
        </w:pPr>
        <w:r>
          <w:pict>
            <v:shapetype id="_x0000_t110" coordsize="21600,21600" o:spt="110" path="m10800,l,10800,10800,21600,21600,10800xe">
              <v:stroke joinstyle="miter"/>
              <v:path gradientshapeok="t" o:connecttype="rect" textboxrect="5400,5400,16200,16200"/>
            </v:shapetype>
            <v:shape id="_x0000_s3073"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A81A39" w:rsidRDefault="006F74DE">
        <w:pPr>
          <w:pStyle w:val="Pieddepage"/>
          <w:jc w:val="center"/>
        </w:pPr>
        <w:fldSimple w:instr=" PAGE    \* MERGEFORMAT ">
          <w:r w:rsidR="00A70465">
            <w:rPr>
              <w:noProof/>
            </w:rPr>
            <w:t>1</w:t>
          </w:r>
        </w:fldSimple>
      </w:p>
    </w:sdtContent>
  </w:sdt>
  <w:p w:rsidR="00A81A39" w:rsidRDefault="00A81A3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2FF" w:rsidRDefault="00BB32FF" w:rsidP="004D3731">
      <w:r>
        <w:separator/>
      </w:r>
    </w:p>
  </w:footnote>
  <w:footnote w:type="continuationSeparator" w:id="1">
    <w:p w:rsidR="00BB32FF" w:rsidRDefault="00BB32FF" w:rsidP="004D37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E54EC"/>
    <w:multiLevelType w:val="hybridMultilevel"/>
    <w:tmpl w:val="B498B650"/>
    <w:lvl w:ilvl="0" w:tplc="99329A7A">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3E4501"/>
    <w:multiLevelType w:val="hybridMultilevel"/>
    <w:tmpl w:val="B15A6BCA"/>
    <w:lvl w:ilvl="0" w:tplc="594C39C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4B74D8"/>
    <w:multiLevelType w:val="hybridMultilevel"/>
    <w:tmpl w:val="61E89B56"/>
    <w:lvl w:ilvl="0" w:tplc="A55EA546">
      <w:start w:val="1"/>
      <w:numFmt w:val="upperLetter"/>
      <w:lvlText w:val="%1."/>
      <w:lvlJc w:val="left"/>
      <w:pPr>
        <w:ind w:left="405" w:hanging="360"/>
      </w:pPr>
      <w:rPr>
        <w:rFonts w:hint="default"/>
        <w:b/>
        <w:bCs/>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
    <w:nsid w:val="3EFD40C7"/>
    <w:multiLevelType w:val="hybridMultilevel"/>
    <w:tmpl w:val="1D3CF0DE"/>
    <w:lvl w:ilvl="0" w:tplc="296EB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785F3F"/>
    <w:multiLevelType w:val="hybridMultilevel"/>
    <w:tmpl w:val="833E8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074">
      <o:colormenu v:ext="edit" fillcolor="none"/>
    </o:shapedefaults>
    <o:shapelayout v:ext="edit">
      <o:idmap v:ext="edit" data="3"/>
    </o:shapelayout>
  </w:hdrShapeDefaults>
  <w:footnotePr>
    <w:footnote w:id="0"/>
    <w:footnote w:id="1"/>
  </w:footnotePr>
  <w:endnotePr>
    <w:endnote w:id="0"/>
    <w:endnote w:id="1"/>
  </w:endnotePr>
  <w:compat>
    <w:useFELayout/>
  </w:compat>
  <w:rsids>
    <w:rsidRoot w:val="008A7316"/>
    <w:rsid w:val="00021A6E"/>
    <w:rsid w:val="000330DB"/>
    <w:rsid w:val="000C1FBA"/>
    <w:rsid w:val="00142CF9"/>
    <w:rsid w:val="00167C0B"/>
    <w:rsid w:val="0017270F"/>
    <w:rsid w:val="001A7DE3"/>
    <w:rsid w:val="001B4570"/>
    <w:rsid w:val="001C17C4"/>
    <w:rsid w:val="001F4897"/>
    <w:rsid w:val="00217AA1"/>
    <w:rsid w:val="00230D3D"/>
    <w:rsid w:val="002658D3"/>
    <w:rsid w:val="00283690"/>
    <w:rsid w:val="00297521"/>
    <w:rsid w:val="002D4051"/>
    <w:rsid w:val="002F7A02"/>
    <w:rsid w:val="00312400"/>
    <w:rsid w:val="00312A4B"/>
    <w:rsid w:val="00321E3E"/>
    <w:rsid w:val="00325584"/>
    <w:rsid w:val="00361BF1"/>
    <w:rsid w:val="00365A41"/>
    <w:rsid w:val="0037732C"/>
    <w:rsid w:val="003814CD"/>
    <w:rsid w:val="003C009A"/>
    <w:rsid w:val="003C05B8"/>
    <w:rsid w:val="003D03F5"/>
    <w:rsid w:val="00440167"/>
    <w:rsid w:val="00443591"/>
    <w:rsid w:val="004656A0"/>
    <w:rsid w:val="004B32A4"/>
    <w:rsid w:val="004C3C0E"/>
    <w:rsid w:val="004D3731"/>
    <w:rsid w:val="005257AC"/>
    <w:rsid w:val="00535008"/>
    <w:rsid w:val="0057265D"/>
    <w:rsid w:val="0058363E"/>
    <w:rsid w:val="005B14A4"/>
    <w:rsid w:val="005F383E"/>
    <w:rsid w:val="00602F58"/>
    <w:rsid w:val="006316B7"/>
    <w:rsid w:val="0064091E"/>
    <w:rsid w:val="006607E3"/>
    <w:rsid w:val="00677E5A"/>
    <w:rsid w:val="00690086"/>
    <w:rsid w:val="006F0394"/>
    <w:rsid w:val="006F74DE"/>
    <w:rsid w:val="0071414B"/>
    <w:rsid w:val="00765D47"/>
    <w:rsid w:val="00775634"/>
    <w:rsid w:val="007832C5"/>
    <w:rsid w:val="007B26B3"/>
    <w:rsid w:val="008051B5"/>
    <w:rsid w:val="008176D7"/>
    <w:rsid w:val="00866A1F"/>
    <w:rsid w:val="008805BE"/>
    <w:rsid w:val="0089763A"/>
    <w:rsid w:val="008A7316"/>
    <w:rsid w:val="008C5898"/>
    <w:rsid w:val="008F0347"/>
    <w:rsid w:val="008F78FE"/>
    <w:rsid w:val="009115BA"/>
    <w:rsid w:val="00971D0F"/>
    <w:rsid w:val="00990BB5"/>
    <w:rsid w:val="009B2A2F"/>
    <w:rsid w:val="009B4787"/>
    <w:rsid w:val="00A61041"/>
    <w:rsid w:val="00A70465"/>
    <w:rsid w:val="00A73BCB"/>
    <w:rsid w:val="00A81A39"/>
    <w:rsid w:val="00AA4CC6"/>
    <w:rsid w:val="00AC5CD1"/>
    <w:rsid w:val="00AC7335"/>
    <w:rsid w:val="00AD0591"/>
    <w:rsid w:val="00B40BC3"/>
    <w:rsid w:val="00BB32FF"/>
    <w:rsid w:val="00BC4D8A"/>
    <w:rsid w:val="00BE37A4"/>
    <w:rsid w:val="00BF132E"/>
    <w:rsid w:val="00C04B51"/>
    <w:rsid w:val="00C44741"/>
    <w:rsid w:val="00C53FDB"/>
    <w:rsid w:val="00C76CD3"/>
    <w:rsid w:val="00C93AB6"/>
    <w:rsid w:val="00CD2D9F"/>
    <w:rsid w:val="00CE140B"/>
    <w:rsid w:val="00CE55D8"/>
    <w:rsid w:val="00CE5DC6"/>
    <w:rsid w:val="00CF3154"/>
    <w:rsid w:val="00D819F9"/>
    <w:rsid w:val="00DA2D75"/>
    <w:rsid w:val="00DB0FC2"/>
    <w:rsid w:val="00E10126"/>
    <w:rsid w:val="00E3347C"/>
    <w:rsid w:val="00E43133"/>
    <w:rsid w:val="00E962F4"/>
    <w:rsid w:val="00EB2ECD"/>
    <w:rsid w:val="00ED5F31"/>
    <w:rsid w:val="00F850AA"/>
    <w:rsid w:val="00FC5F0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rules v:ext="edit">
        <o:r id="V:Rule12" type="connector" idref="#_x0000_s1057"/>
        <o:r id="V:Rule13" type="connector" idref="#_x0000_s1045"/>
        <o:r id="V:Rule14" type="connector" idref="#_x0000_s1058"/>
        <o:r id="V:Rule15" type="connector" idref="#_x0000_s1049"/>
        <o:r id="V:Rule16" type="connector" idref="#_x0000_s1059"/>
        <o:r id="V:Rule17" type="connector" idref="#_x0000_s1050"/>
        <o:r id="V:Rule18" type="connector" idref="#_x0000_s1053"/>
        <o:r id="V:Rule19" type="connector" idref="#_x0000_s1055"/>
        <o:r id="V:Rule20" type="connector" idref="#_x0000_s1043"/>
        <o:r id="V:Rule21" type="connector" idref="#_x0000_s1047"/>
        <o:r id="V:Rule2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1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A7316"/>
    <w:pPr>
      <w:tabs>
        <w:tab w:val="center" w:pos="4153"/>
        <w:tab w:val="right" w:pos="8306"/>
      </w:tabs>
    </w:pPr>
    <w:rPr>
      <w:rFonts w:ascii="Calibri" w:eastAsia="SimSun" w:hAnsi="Calibri" w:cs="Arial"/>
      <w:sz w:val="22"/>
      <w:szCs w:val="22"/>
    </w:rPr>
  </w:style>
  <w:style w:type="character" w:customStyle="1" w:styleId="PieddepageCar">
    <w:name w:val="Pied de page Car"/>
    <w:basedOn w:val="Policepardfaut"/>
    <w:link w:val="Pieddepage"/>
    <w:uiPriority w:val="99"/>
    <w:rsid w:val="008A7316"/>
    <w:rPr>
      <w:rFonts w:ascii="Calibri" w:eastAsia="SimSun" w:hAnsi="Calibri" w:cs="Arial"/>
      <w:lang w:eastAsia="fr-FR"/>
    </w:rPr>
  </w:style>
  <w:style w:type="paragraph" w:styleId="Paragraphedeliste">
    <w:name w:val="List Paragraph"/>
    <w:basedOn w:val="Normal"/>
    <w:uiPriority w:val="34"/>
    <w:qFormat/>
    <w:rsid w:val="00990BB5"/>
    <w:pPr>
      <w:ind w:left="720"/>
      <w:contextualSpacing/>
    </w:pPr>
  </w:style>
  <w:style w:type="table" w:styleId="Grilledutableau">
    <w:name w:val="Table Grid"/>
    <w:basedOn w:val="TableauNormal"/>
    <w:uiPriority w:val="59"/>
    <w:rsid w:val="00361B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DB0FC2"/>
    <w:pPr>
      <w:tabs>
        <w:tab w:val="center" w:pos="4536"/>
        <w:tab w:val="right" w:pos="9072"/>
      </w:tabs>
    </w:pPr>
  </w:style>
  <w:style w:type="character" w:customStyle="1" w:styleId="En-tteCar">
    <w:name w:val="En-tête Car"/>
    <w:basedOn w:val="Policepardfaut"/>
    <w:link w:val="En-tte"/>
    <w:uiPriority w:val="99"/>
    <w:rsid w:val="00DB0FC2"/>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A81A39"/>
    <w:pPr>
      <w:spacing w:after="0" w:line="240" w:lineRule="auto"/>
    </w:pPr>
    <w:rPr>
      <w:rFonts w:eastAsiaTheme="minorEastAsia"/>
    </w:rPr>
  </w:style>
  <w:style w:type="character" w:customStyle="1" w:styleId="SansinterligneCar">
    <w:name w:val="Sans interligne Car"/>
    <w:basedOn w:val="Policepardfaut"/>
    <w:link w:val="Sansinterligne"/>
    <w:uiPriority w:val="1"/>
    <w:rsid w:val="00A81A3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909</Words>
  <Characters>5003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PhoeniXP</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hp</cp:lastModifiedBy>
  <cp:revision>9</cp:revision>
  <cp:lastPrinted>2011-09-19T13:07:00Z</cp:lastPrinted>
  <dcterms:created xsi:type="dcterms:W3CDTF">2011-09-08T10:47:00Z</dcterms:created>
  <dcterms:modified xsi:type="dcterms:W3CDTF">2011-09-19T13:07:00Z</dcterms:modified>
</cp:coreProperties>
</file>