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0C" w:rsidRPr="00BC570C" w:rsidRDefault="00BC570C" w:rsidP="00BC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7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L'accen</w:t>
      </w:r>
      <w:bookmarkStart w:id="0" w:name="_GoBack"/>
      <w:bookmarkEnd w:id="0"/>
      <w:r w:rsidRPr="00BC570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fr-FR"/>
        </w:rPr>
        <w:t>tuation</w:t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la principale règle d'accentuation est la suivante: accentuer la dernière syllabe d'un mot, sauf s'il s'agit d'un E muet, accentuer la précédente... donc: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accentuER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la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derniÈre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sylLAbe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d'un MOT, sauf s'il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s'aGIT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d'un E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muET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,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accentuER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 xml:space="preserve"> la </w:t>
      </w:r>
      <w:proofErr w:type="spell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précéDENte</w:t>
      </w:r>
      <w:proofErr w:type="spellEnd"/>
      <w:r w:rsidRPr="00BC570C">
        <w:rPr>
          <w:rFonts w:ascii="Times New Roman" w:eastAsia="Times New Roman" w:hAnsi="Times New Roman" w:cs="Times New Roman"/>
          <w:b/>
          <w:bCs/>
          <w:color w:val="4B0082"/>
          <w:sz w:val="27"/>
          <w:szCs w:val="27"/>
          <w:lang w:eastAsia="fr-FR"/>
        </w:rPr>
        <w:t>...</w:t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l’accent de mot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En français, l’accent porte toujours sur la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dernière syllabe du mot ou du groupe de mots.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Ainsi, dans le mot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gâteau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 xml:space="preserve"> on a la syllabe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gâ</w:t>
            </w:r>
            <w:proofErr w:type="spellEnd"/>
            <w:proofErr w:type="gramStart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qui est inaccentuée, et la syllabe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teau</w:t>
            </w:r>
            <w:proofErr w:type="spellEnd"/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,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qui est accentuée (elle est prononcée avec un peu plus de force).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Si l’on ajoute l’adjectif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blanc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au mot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gâteau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pour former l’expression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gâteau blanc</w:t>
            </w:r>
            <w:proofErr w:type="gramStart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proofErr w:type="gramEnd"/>
            <w:r w:rsidRPr="00BC570C">
              <w:rPr>
                <w:rFonts w:ascii="Times New Roman" w:eastAsia="Times New Roman" w:hAnsi="Times New Roman" w:cs="Times New Roman"/>
                <w:b/>
                <w:bCs/>
                <w:color w:val="00008B"/>
                <w:sz w:val="24"/>
                <w:szCs w:val="24"/>
                <w:lang w:eastAsia="fr-FR"/>
              </w:rPr>
              <w:br/>
              <w:t xml:space="preserve">le mot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gâteau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 xml:space="preserve"> perd son accent au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 xml:space="preserve">profit du mot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blanc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BC570C" w:rsidRPr="00BC570C" w:rsidRDefault="00BC570C" w:rsidP="00BC57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BC57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place</w:t>
      </w:r>
      <w:proofErr w:type="gramEnd"/>
      <w:r w:rsidRPr="00BC57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de l’accent dans la phrase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8"/>
      </w:tblGrid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En français, l’accent frappe la syllabe finale de tout groupe de mots liés par le sens et non séparés par une pause.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La place de l’accent varie donc d’un énoncé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à un autre et la longueur d’un groupe peut être liée à la rapidité du débit.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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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Ainsi, la phrase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j’ai mangé du gâteau blanc la semaine dernière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peut être prononcée comme un seul groupe accentuel, avec l’accent sur la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syllabe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nière</w:t>
            </w:r>
            <w:proofErr w:type="spellEnd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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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Elle peut aussi être séparée en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  <w:t>deux groupes accentuels :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j’ai mangé du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br/>
              <w:t>gâteau blanc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noBreakHyphen/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la semaine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br/>
              <w:t>dernière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,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 xml:space="preserve"> avec un accent sur les syllabes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blanc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et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nière</w:t>
            </w:r>
            <w:proofErr w:type="spellEnd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  <w:tr w:rsidR="00BC570C" w:rsidRPr="00BC570C" w:rsidTr="00BC570C">
        <w:tc>
          <w:tcPr>
            <w:tcW w:w="95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570C" w:rsidRPr="00BC570C" w:rsidRDefault="00BC570C" w:rsidP="00BC5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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t></w:t>
            </w:r>
            <w:r w:rsidRPr="00BC570C">
              <w:rPr>
                <w:rFonts w:ascii="Symbol" w:eastAsia="Times New Roman" w:hAnsi="Symbol" w:cs="Times New Roman"/>
                <w:b/>
                <w:bCs/>
                <w:color w:val="4B0082"/>
                <w:sz w:val="24"/>
                <w:szCs w:val="24"/>
                <w:lang w:eastAsia="fr-FR"/>
              </w:rPr>
              <w:br/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Elle peut aussi comporter trois groupes accentuels :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j’ai mangé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du gâteau blanc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-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la semaine dernière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 xml:space="preserve">avec un accent sur la syllabe 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gé</w:t>
            </w:r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>, un autre sur la syllabe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gram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blanc</w:t>
            </w:r>
            <w:proofErr w:type="gramEnd"/>
            <w:r w:rsidRPr="00BC570C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fr-FR"/>
              </w:rPr>
              <w:t xml:space="preserve"> et un troisième sur la syllabe</w:t>
            </w:r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BC57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6600"/>
                <w:sz w:val="24"/>
                <w:szCs w:val="24"/>
                <w:lang w:eastAsia="fr-FR"/>
              </w:rPr>
              <w:t>nière</w:t>
            </w:r>
            <w:proofErr w:type="spellEnd"/>
            <w:r w:rsidRPr="00BC570C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</w:tc>
      </w:tr>
    </w:tbl>
    <w:p w:rsidR="007F50CF" w:rsidRDefault="00BC570C"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Les syllabes accentuées</w:t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t xml:space="preserve">En français, l'accent lexical </w:t>
      </w:r>
      <w:proofErr w:type="gram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t>( traditionnellement</w:t>
      </w:r>
      <w:proofErr w:type="gramEnd"/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t xml:space="preserve"> appelé accent tonique) est surtout marqué par un allongement de la durée de la syllabe accentuée </w:t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br/>
        <w:t xml:space="preserve">(au moins 2 fois la durée de la syllabe précédente), et porte toujours sur la dernière syllabe du groupe de mots . Une syllabe accentuées, unique par groupe de mots, est aussi </w:t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lastRenderedPageBreak/>
        <w:t xml:space="preserve">marquée par une variation montante ou descendante </w:t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br/>
        <w:t xml:space="preserve">du contour </w:t>
      </w:r>
      <w:proofErr w:type="gramStart"/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t>mélodique .</w:t>
      </w:r>
      <w:proofErr w:type="gramEnd"/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>Les syllabes inaccentuées</w:t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BC570C">
        <w:rPr>
          <w:rFonts w:ascii="Times New Roman" w:eastAsia="Times New Roman" w:hAnsi="Times New Roman" w:cs="Times New Roman"/>
          <w:b/>
          <w:bCs/>
          <w:color w:val="4B0082"/>
          <w:sz w:val="24"/>
          <w:szCs w:val="24"/>
          <w:lang w:eastAsia="fr-FR"/>
        </w:rPr>
        <w:t>En français, toutes les syllabes autres que la dernière syllabe, sont inaccentuées.</w:t>
      </w:r>
    </w:p>
    <w:sectPr w:rsidR="007F5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70C"/>
    <w:rsid w:val="007F50CF"/>
    <w:rsid w:val="00BC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57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C57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1703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2012-10-23T18:00:00Z</dcterms:created>
  <dcterms:modified xsi:type="dcterms:W3CDTF">2012-10-23T18:01:00Z</dcterms:modified>
</cp:coreProperties>
</file>