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13" w:rsidRPr="00302AA4" w:rsidRDefault="00302AA4" w:rsidP="00302AA4">
      <w:pPr>
        <w:jc w:val="center"/>
        <w:rPr>
          <w:b/>
          <w:bCs/>
          <w:sz w:val="32"/>
          <w:szCs w:val="32"/>
          <w:u w:val="single"/>
        </w:rPr>
      </w:pPr>
      <w:r w:rsidRPr="00302AA4">
        <w:rPr>
          <w:rStyle w:val="postdetails"/>
          <w:b/>
          <w:bCs/>
          <w:sz w:val="32"/>
          <w:szCs w:val="32"/>
          <w:u w:val="single"/>
        </w:rPr>
        <w:t>Les formes brèves / l'épigramme</w:t>
      </w:r>
    </w:p>
    <w:p w:rsidR="00302AA4" w:rsidRPr="00302AA4" w:rsidRDefault="00302AA4">
      <w:pPr>
        <w:rPr>
          <w:sz w:val="28"/>
          <w:szCs w:val="28"/>
        </w:rPr>
      </w:pPr>
    </w:p>
    <w:p w:rsidR="00302AA4" w:rsidRPr="00302AA4" w:rsidRDefault="00302AA4" w:rsidP="00302AA4">
      <w:pPr>
        <w:spacing w:after="0" w:line="240" w:lineRule="auto"/>
        <w:rPr>
          <w:rFonts w:ascii="Times New Roman" w:eastAsia="Times New Roman" w:hAnsi="Times New Roman" w:cs="Times New Roman"/>
          <w:sz w:val="28"/>
          <w:szCs w:val="28"/>
          <w:lang w:eastAsia="fr-FR"/>
        </w:rPr>
      </w:pPr>
      <w:r w:rsidRPr="00302AA4">
        <w:rPr>
          <w:rFonts w:ascii="Times New Roman" w:eastAsia="Times New Roman" w:hAnsi="Times New Roman" w:cs="Times New Roman"/>
          <w:sz w:val="28"/>
          <w:szCs w:val="28"/>
          <w:lang w:eastAsia="fr-FR"/>
        </w:rPr>
        <w:t>initialement écrit sur un bâtiment, œuvre d'art, etc., pour en éclairer la signification, l'épigramme</w:t>
      </w:r>
      <w:r>
        <w:rPr>
          <w:rFonts w:ascii="Times New Roman" w:eastAsia="Times New Roman" w:hAnsi="Times New Roman" w:cs="Times New Roman"/>
          <w:sz w:val="28"/>
          <w:szCs w:val="28"/>
          <w:lang w:eastAsia="fr-FR"/>
        </w:rPr>
        <w:t xml:space="preserve"> est défini par </w:t>
      </w:r>
      <w:proofErr w:type="spellStart"/>
      <w:r>
        <w:rPr>
          <w:rFonts w:ascii="Times New Roman" w:eastAsia="Times New Roman" w:hAnsi="Times New Roman" w:cs="Times New Roman"/>
          <w:sz w:val="28"/>
          <w:szCs w:val="28"/>
          <w:lang w:eastAsia="fr-FR"/>
        </w:rPr>
        <w:t>Montandon</w:t>
      </w:r>
      <w:proofErr w:type="spellEnd"/>
      <w:r>
        <w:rPr>
          <w:rFonts w:ascii="Times New Roman" w:eastAsia="Times New Roman" w:hAnsi="Times New Roman" w:cs="Times New Roman"/>
          <w:sz w:val="28"/>
          <w:szCs w:val="28"/>
          <w:lang w:eastAsia="fr-FR"/>
        </w:rPr>
        <w:t xml:space="preserve"> comme</w:t>
      </w:r>
      <w:r w:rsidRPr="00302AA4">
        <w:rPr>
          <w:rFonts w:ascii="Times New Roman" w:eastAsia="Times New Roman" w:hAnsi="Times New Roman" w:cs="Times New Roman"/>
          <w:sz w:val="28"/>
          <w:szCs w:val="28"/>
          <w:lang w:eastAsia="fr-FR"/>
        </w:rPr>
        <w:br/>
        <w:t>« une « inscription » gravée sur un monument, plus particulièrement sur un tombeau ou un socle de statue, et destinée à donner sous une forme « lapidaire» un renseignement sur le pers</w:t>
      </w:r>
      <w:r>
        <w:rPr>
          <w:rFonts w:ascii="Times New Roman" w:eastAsia="Times New Roman" w:hAnsi="Times New Roman" w:cs="Times New Roman"/>
          <w:sz w:val="28"/>
          <w:szCs w:val="28"/>
          <w:lang w:eastAsia="fr-FR"/>
        </w:rPr>
        <w:t>onnage enseveli ou statufié » :</w:t>
      </w:r>
      <w:r w:rsidRPr="00302AA4">
        <w:rPr>
          <w:rFonts w:ascii="Times New Roman" w:eastAsia="Times New Roman" w:hAnsi="Times New Roman" w:cs="Times New Roman"/>
          <w:sz w:val="28"/>
          <w:szCs w:val="28"/>
          <w:lang w:eastAsia="fr-FR"/>
        </w:rPr>
        <w:br/>
      </w:r>
      <w:proofErr w:type="spellStart"/>
      <w:r w:rsidRPr="00302AA4">
        <w:rPr>
          <w:rFonts w:ascii="Times New Roman" w:eastAsia="Times New Roman" w:hAnsi="Times New Roman" w:cs="Times New Roman"/>
          <w:sz w:val="28"/>
          <w:szCs w:val="28"/>
          <w:lang w:eastAsia="fr-FR"/>
        </w:rPr>
        <w:t>Cléotas</w:t>
      </w:r>
      <w:proofErr w:type="spellEnd"/>
      <w:r w:rsidRPr="00302AA4">
        <w:rPr>
          <w:rFonts w:ascii="Times New Roman" w:eastAsia="Times New Roman" w:hAnsi="Times New Roman" w:cs="Times New Roman"/>
          <w:sz w:val="28"/>
          <w:szCs w:val="28"/>
          <w:lang w:eastAsia="fr-FR"/>
        </w:rPr>
        <w:t xml:space="preserve"> do</w:t>
      </w:r>
      <w:r>
        <w:rPr>
          <w:rFonts w:ascii="Times New Roman" w:eastAsia="Times New Roman" w:hAnsi="Times New Roman" w:cs="Times New Roman"/>
          <w:sz w:val="28"/>
          <w:szCs w:val="28"/>
          <w:lang w:eastAsia="fr-FR"/>
        </w:rPr>
        <w:t>rt ici. Pleure sur son tombeau</w:t>
      </w:r>
      <w:proofErr w:type="gramStart"/>
      <w:r>
        <w:rPr>
          <w:rFonts w:ascii="Times New Roman" w:eastAsia="Times New Roman" w:hAnsi="Times New Roman" w:cs="Times New Roman"/>
          <w:sz w:val="28"/>
          <w:szCs w:val="28"/>
          <w:lang w:eastAsia="fr-FR"/>
        </w:rPr>
        <w:t>,</w:t>
      </w:r>
      <w:proofErr w:type="gramEnd"/>
      <w:r w:rsidRPr="00302AA4">
        <w:rPr>
          <w:rFonts w:ascii="Times New Roman" w:eastAsia="Times New Roman" w:hAnsi="Times New Roman" w:cs="Times New Roman"/>
          <w:sz w:val="28"/>
          <w:szCs w:val="28"/>
          <w:lang w:eastAsia="fr-FR"/>
        </w:rPr>
        <w:br/>
        <w:t>voyageur. Il mo</w:t>
      </w:r>
      <w:r>
        <w:rPr>
          <w:rFonts w:ascii="Times New Roman" w:eastAsia="Times New Roman" w:hAnsi="Times New Roman" w:cs="Times New Roman"/>
          <w:sz w:val="28"/>
          <w:szCs w:val="28"/>
          <w:lang w:eastAsia="fr-FR"/>
        </w:rPr>
        <w:t>urut tout jeune; il était beau.</w:t>
      </w:r>
      <w:r w:rsidRPr="00302AA4">
        <w:rPr>
          <w:rFonts w:ascii="Times New Roman" w:eastAsia="Times New Roman" w:hAnsi="Times New Roman" w:cs="Times New Roman"/>
          <w:sz w:val="28"/>
          <w:szCs w:val="28"/>
          <w:lang w:eastAsia="fr-FR"/>
        </w:rPr>
        <w:br/>
        <w:t xml:space="preserve">(inscription funéraire du </w:t>
      </w:r>
      <w:r>
        <w:rPr>
          <w:rFonts w:ascii="Times New Roman" w:eastAsia="Times New Roman" w:hAnsi="Times New Roman" w:cs="Times New Roman"/>
          <w:sz w:val="28"/>
          <w:szCs w:val="28"/>
          <w:lang w:eastAsia="fr-FR"/>
        </w:rPr>
        <w:t>VIème siècle trouvée à Athènes</w:t>
      </w:r>
      <w:proofErr w:type="gramStart"/>
      <w:r>
        <w:rPr>
          <w:rFonts w:ascii="Times New Roman" w:eastAsia="Times New Roman" w:hAnsi="Times New Roman" w:cs="Times New Roman"/>
          <w:sz w:val="28"/>
          <w:szCs w:val="28"/>
          <w:lang w:eastAsia="fr-FR"/>
        </w:rPr>
        <w:t>,</w:t>
      </w:r>
      <w:proofErr w:type="gramEnd"/>
      <w:r w:rsidRPr="00302AA4">
        <w:rPr>
          <w:rFonts w:ascii="Times New Roman" w:eastAsia="Times New Roman" w:hAnsi="Times New Roman" w:cs="Times New Roman"/>
          <w:sz w:val="28"/>
          <w:szCs w:val="28"/>
          <w:lang w:eastAsia="fr-FR"/>
        </w:rPr>
        <w:br/>
        <w:t xml:space="preserve">traduction Marguerite Yourcenar, </w:t>
      </w:r>
      <w:r>
        <w:rPr>
          <w:rFonts w:ascii="Times New Roman" w:eastAsia="Times New Roman" w:hAnsi="Times New Roman" w:cs="Times New Roman"/>
          <w:sz w:val="28"/>
          <w:szCs w:val="28"/>
          <w:lang w:eastAsia="fr-FR"/>
        </w:rPr>
        <w:t>La Couronne et la Lyre, p. 93).</w:t>
      </w:r>
      <w:r w:rsidRPr="00302AA4">
        <w:rPr>
          <w:rFonts w:ascii="Times New Roman" w:eastAsia="Times New Roman" w:hAnsi="Times New Roman" w:cs="Times New Roman"/>
          <w:sz w:val="28"/>
          <w:szCs w:val="28"/>
          <w:lang w:eastAsia="fr-FR"/>
        </w:rPr>
        <w:br/>
        <w:t>Les caractéristiques de l'épigramme antique en sont le mètre, le distique élégiaque (en raison de ses origines funéraires), sa brièveté (en raison du matériau, pierre, marbre, sur lequel elle est gravée), sa thématique limitée souvent aux qualités des personnes, et l'interpellation du passant. Mais assez rapidement elle se libère de ses origines pour désigner tout poème: concis et bref, la plupart du temps caractérisé par une ironie mordante. Son caractère de socialité sert à exprimer des sentiments particuliers (qu'il s'agisse de vers accompagnant un cadeau ou une épigramme érotique), qu'elle ait une référence r</w:t>
      </w:r>
      <w:r>
        <w:rPr>
          <w:rFonts w:ascii="Times New Roman" w:eastAsia="Times New Roman" w:hAnsi="Times New Roman" w:cs="Times New Roman"/>
          <w:sz w:val="28"/>
          <w:szCs w:val="28"/>
          <w:lang w:eastAsia="fr-FR"/>
        </w:rPr>
        <w:t>éelle ou soit une pure fiction.</w:t>
      </w:r>
      <w:r w:rsidRPr="00302AA4">
        <w:rPr>
          <w:rFonts w:ascii="Times New Roman" w:eastAsia="Times New Roman" w:hAnsi="Times New Roman" w:cs="Times New Roman"/>
          <w:sz w:val="28"/>
          <w:szCs w:val="28"/>
          <w:lang w:eastAsia="fr-FR"/>
        </w:rPr>
        <w:br/>
        <w:t xml:space="preserve">Le fondateur du genre passe pour être </w:t>
      </w:r>
      <w:proofErr w:type="spellStart"/>
      <w:r w:rsidRPr="00302AA4">
        <w:rPr>
          <w:rFonts w:ascii="Times New Roman" w:eastAsia="Times New Roman" w:hAnsi="Times New Roman" w:cs="Times New Roman"/>
          <w:sz w:val="28"/>
          <w:szCs w:val="28"/>
          <w:lang w:eastAsia="fr-FR"/>
        </w:rPr>
        <w:t>Simônidès</w:t>
      </w:r>
      <w:proofErr w:type="spellEnd"/>
      <w:r w:rsidRPr="00302AA4">
        <w:rPr>
          <w:rFonts w:ascii="Times New Roman" w:eastAsia="Times New Roman" w:hAnsi="Times New Roman" w:cs="Times New Roman"/>
          <w:sz w:val="28"/>
          <w:szCs w:val="28"/>
          <w:lang w:eastAsia="fr-FR"/>
        </w:rPr>
        <w:t xml:space="preserve"> de </w:t>
      </w:r>
      <w:proofErr w:type="spellStart"/>
      <w:r w:rsidRPr="00302AA4">
        <w:rPr>
          <w:rFonts w:ascii="Times New Roman" w:eastAsia="Times New Roman" w:hAnsi="Times New Roman" w:cs="Times New Roman"/>
          <w:sz w:val="28"/>
          <w:szCs w:val="28"/>
          <w:lang w:eastAsia="fr-FR"/>
        </w:rPr>
        <w:t>Céos</w:t>
      </w:r>
      <w:proofErr w:type="spellEnd"/>
      <w:r w:rsidRPr="00302AA4">
        <w:rPr>
          <w:rFonts w:ascii="Times New Roman" w:eastAsia="Times New Roman" w:hAnsi="Times New Roman" w:cs="Times New Roman"/>
          <w:sz w:val="28"/>
          <w:szCs w:val="28"/>
          <w:lang w:eastAsia="fr-FR"/>
        </w:rPr>
        <w:t xml:space="preserve">, qui sera suivi par </w:t>
      </w:r>
      <w:proofErr w:type="spellStart"/>
      <w:r w:rsidRPr="00302AA4">
        <w:rPr>
          <w:rFonts w:ascii="Times New Roman" w:eastAsia="Times New Roman" w:hAnsi="Times New Roman" w:cs="Times New Roman"/>
          <w:sz w:val="28"/>
          <w:szCs w:val="28"/>
          <w:lang w:eastAsia="fr-FR"/>
        </w:rPr>
        <w:t>Kallimakhos</w:t>
      </w:r>
      <w:proofErr w:type="spellEnd"/>
      <w:r w:rsidRPr="00302AA4">
        <w:rPr>
          <w:rFonts w:ascii="Times New Roman" w:eastAsia="Times New Roman" w:hAnsi="Times New Roman" w:cs="Times New Roman"/>
          <w:sz w:val="28"/>
          <w:szCs w:val="28"/>
          <w:lang w:eastAsia="fr-FR"/>
        </w:rPr>
        <w:t xml:space="preserve">, Léonidas de Tarente, </w:t>
      </w:r>
      <w:proofErr w:type="spellStart"/>
      <w:r w:rsidRPr="00302AA4">
        <w:rPr>
          <w:rFonts w:ascii="Times New Roman" w:eastAsia="Times New Roman" w:hAnsi="Times New Roman" w:cs="Times New Roman"/>
          <w:sz w:val="28"/>
          <w:szCs w:val="28"/>
          <w:lang w:eastAsia="fr-FR"/>
        </w:rPr>
        <w:t>Asklépioades</w:t>
      </w:r>
      <w:proofErr w:type="spellEnd"/>
      <w:r w:rsidRPr="00302AA4">
        <w:rPr>
          <w:rFonts w:ascii="Times New Roman" w:eastAsia="Times New Roman" w:hAnsi="Times New Roman" w:cs="Times New Roman"/>
          <w:sz w:val="28"/>
          <w:szCs w:val="28"/>
          <w:lang w:eastAsia="fr-FR"/>
        </w:rPr>
        <w:t xml:space="preserve"> de Samos. Parmi les Romains, Catulle et Martial sont, bien avant Ausone et Claudie</w:t>
      </w:r>
      <w:r>
        <w:rPr>
          <w:rFonts w:ascii="Times New Roman" w:eastAsia="Times New Roman" w:hAnsi="Times New Roman" w:cs="Times New Roman"/>
          <w:sz w:val="28"/>
          <w:szCs w:val="28"/>
          <w:lang w:eastAsia="fr-FR"/>
        </w:rPr>
        <w:t>n, les grands modèles du genre.</w:t>
      </w:r>
      <w:r w:rsidRPr="00302AA4">
        <w:rPr>
          <w:rFonts w:ascii="Times New Roman" w:eastAsia="Times New Roman" w:hAnsi="Times New Roman" w:cs="Times New Roman"/>
          <w:sz w:val="28"/>
          <w:szCs w:val="28"/>
          <w:lang w:eastAsia="fr-FR"/>
        </w:rPr>
        <w:br/>
        <w:t xml:space="preserve">Martial, pour qui « un grand livre est un grand mal », assigne à l'épigramme une fonction de divertissement carnavalesque (une </w:t>
      </w:r>
      <w:proofErr w:type="spellStart"/>
      <w:r w:rsidRPr="00302AA4">
        <w:rPr>
          <w:rFonts w:ascii="Times New Roman" w:eastAsia="Times New Roman" w:hAnsi="Times New Roman" w:cs="Times New Roman"/>
          <w:sz w:val="28"/>
          <w:szCs w:val="28"/>
          <w:lang w:eastAsia="fr-FR"/>
        </w:rPr>
        <w:t>saturnale</w:t>
      </w:r>
      <w:proofErr w:type="spellEnd"/>
      <w:r w:rsidRPr="00302AA4">
        <w:rPr>
          <w:rFonts w:ascii="Times New Roman" w:eastAsia="Times New Roman" w:hAnsi="Times New Roman" w:cs="Times New Roman"/>
          <w:sz w:val="28"/>
          <w:szCs w:val="28"/>
          <w:lang w:eastAsia="fr-FR"/>
        </w:rPr>
        <w:t xml:space="preserve"> littéraire disent R. Martin et J. Gaillard dans Les genres littéraires à Rome) À ce titre elle fait fi de la décence, de la respectabilité et de la pudeur. Elle s'oppose à l'épopée en ce qu'elle prend la vie à ras de terre: point de dieux, de héros, mais des hommes réels saisis dans leur ac</w:t>
      </w:r>
      <w:r>
        <w:rPr>
          <w:rFonts w:ascii="Times New Roman" w:eastAsia="Times New Roman" w:hAnsi="Times New Roman" w:cs="Times New Roman"/>
          <w:sz w:val="28"/>
          <w:szCs w:val="28"/>
          <w:lang w:eastAsia="fr-FR"/>
        </w:rPr>
        <w:t>tivité quotidienne et concrète.</w:t>
      </w:r>
      <w:r w:rsidRPr="00302AA4">
        <w:rPr>
          <w:rFonts w:ascii="Times New Roman" w:eastAsia="Times New Roman" w:hAnsi="Times New Roman" w:cs="Times New Roman"/>
          <w:sz w:val="28"/>
          <w:szCs w:val="28"/>
          <w:lang w:eastAsia="fr-FR"/>
        </w:rPr>
        <w:br/>
        <w:t>On comprend qu'elle se rapproche de la satire dont elle n'a cependant pas les ambitions morales ou philosophiques. Ce qui l'intéresse avant tout c'est l'art de la « pointe », dans lequel elle trouve sa raison d'être, dague acérée qui transperce l'ennemi et que R. Martin et J. Gaillard comparent au « smash à la volée ». Le caractère inattendu, surprenant caractérise cet art qui prend le lec</w:t>
      </w:r>
      <w:r>
        <w:rPr>
          <w:rFonts w:ascii="Times New Roman" w:eastAsia="Times New Roman" w:hAnsi="Times New Roman" w:cs="Times New Roman"/>
          <w:sz w:val="28"/>
          <w:szCs w:val="28"/>
          <w:lang w:eastAsia="fr-FR"/>
        </w:rPr>
        <w:t>teur au dépourvu et au débotté.</w:t>
      </w:r>
      <w:r>
        <w:rPr>
          <w:rFonts w:ascii="Times New Roman" w:eastAsia="Times New Roman" w:hAnsi="Times New Roman" w:cs="Times New Roman"/>
          <w:sz w:val="28"/>
          <w:szCs w:val="28"/>
          <w:lang w:eastAsia="fr-FR"/>
        </w:rPr>
        <w:br/>
        <w:t xml:space="preserve">Si </w:t>
      </w:r>
      <w:proofErr w:type="spellStart"/>
      <w:r>
        <w:rPr>
          <w:rFonts w:ascii="Times New Roman" w:eastAsia="Times New Roman" w:hAnsi="Times New Roman" w:cs="Times New Roman"/>
          <w:sz w:val="28"/>
          <w:szCs w:val="28"/>
          <w:lang w:eastAsia="fr-FR"/>
        </w:rPr>
        <w:t>Ligéia</w:t>
      </w:r>
      <w:proofErr w:type="spellEnd"/>
      <w:r>
        <w:rPr>
          <w:rFonts w:ascii="Times New Roman" w:eastAsia="Times New Roman" w:hAnsi="Times New Roman" w:cs="Times New Roman"/>
          <w:sz w:val="28"/>
          <w:szCs w:val="28"/>
          <w:lang w:eastAsia="fr-FR"/>
        </w:rPr>
        <w:t xml:space="preserve"> compte autant d'ans</w:t>
      </w:r>
      <w:r w:rsidRPr="00302AA4">
        <w:rPr>
          <w:rFonts w:ascii="Times New Roman" w:eastAsia="Times New Roman" w:hAnsi="Times New Roman" w:cs="Times New Roman"/>
          <w:sz w:val="28"/>
          <w:szCs w:val="28"/>
          <w:lang w:eastAsia="fr-FR"/>
        </w:rPr>
        <w:br/>
      </w:r>
      <w:proofErr w:type="gramStart"/>
      <w:r w:rsidRPr="00302AA4">
        <w:rPr>
          <w:rFonts w:ascii="Times New Roman" w:eastAsia="Times New Roman" w:hAnsi="Times New Roman" w:cs="Times New Roman"/>
          <w:sz w:val="28"/>
          <w:szCs w:val="28"/>
          <w:lang w:eastAsia="fr-FR"/>
        </w:rPr>
        <w:t>qu' elle</w:t>
      </w:r>
      <w:proofErr w:type="gramEnd"/>
      <w:r w:rsidRPr="00302AA4">
        <w:rPr>
          <w:rFonts w:ascii="Times New Roman" w:eastAsia="Times New Roman" w:hAnsi="Times New Roman" w:cs="Times New Roman"/>
          <w:sz w:val="28"/>
          <w:szCs w:val="28"/>
          <w:lang w:eastAsia="fr-FR"/>
        </w:rPr>
        <w:t xml:space="preserve"> a de cheveux</w:t>
      </w:r>
      <w:r>
        <w:rPr>
          <w:rFonts w:ascii="Times New Roman" w:eastAsia="Times New Roman" w:hAnsi="Times New Roman" w:cs="Times New Roman"/>
          <w:sz w:val="28"/>
          <w:szCs w:val="28"/>
          <w:lang w:eastAsia="fr-FR"/>
        </w:rPr>
        <w:t xml:space="preserve"> sur la tête, elle a trois ans,</w:t>
      </w:r>
      <w:r>
        <w:rPr>
          <w:rFonts w:ascii="Times New Roman" w:eastAsia="Times New Roman" w:hAnsi="Times New Roman" w:cs="Times New Roman"/>
          <w:sz w:val="28"/>
          <w:szCs w:val="28"/>
          <w:lang w:eastAsia="fr-FR"/>
        </w:rPr>
        <w:br/>
        <w:t>(Martial, XII, 6).</w:t>
      </w:r>
      <w:r w:rsidRPr="00302AA4">
        <w:rPr>
          <w:rFonts w:ascii="Times New Roman" w:eastAsia="Times New Roman" w:hAnsi="Times New Roman" w:cs="Times New Roman"/>
          <w:sz w:val="28"/>
          <w:szCs w:val="28"/>
          <w:lang w:eastAsia="fr-FR"/>
        </w:rPr>
        <w:br/>
        <w:t xml:space="preserve">Sa concision et la forme privilégiée du distique (mais l'épigramme peut également avoir quatre, six, huit vers ou parfois plus) conviennent à l'expression </w:t>
      </w:r>
      <w:r w:rsidRPr="00302AA4">
        <w:rPr>
          <w:rFonts w:ascii="Times New Roman" w:eastAsia="Times New Roman" w:hAnsi="Times New Roman" w:cs="Times New Roman"/>
          <w:sz w:val="28"/>
          <w:szCs w:val="28"/>
          <w:lang w:eastAsia="fr-FR"/>
        </w:rPr>
        <w:lastRenderedPageBreak/>
        <w:t xml:space="preserve">d'une conception antithétique de la vie telle qu'on la voit fleurir à l'époque baroque, particulièrement en Allemagne où Fleming, Grob, </w:t>
      </w:r>
      <w:proofErr w:type="spellStart"/>
      <w:r w:rsidRPr="00302AA4">
        <w:rPr>
          <w:rFonts w:ascii="Times New Roman" w:eastAsia="Times New Roman" w:hAnsi="Times New Roman" w:cs="Times New Roman"/>
          <w:sz w:val="28"/>
          <w:szCs w:val="28"/>
          <w:lang w:eastAsia="fr-FR"/>
        </w:rPr>
        <w:t>Logau</w:t>
      </w:r>
      <w:proofErr w:type="spellEnd"/>
      <w:r w:rsidRPr="00302AA4">
        <w:rPr>
          <w:rFonts w:ascii="Times New Roman" w:eastAsia="Times New Roman" w:hAnsi="Times New Roman" w:cs="Times New Roman"/>
          <w:sz w:val="28"/>
          <w:szCs w:val="28"/>
          <w:lang w:eastAsia="fr-FR"/>
        </w:rPr>
        <w:t>, Wernicke en usent tout comme Opitz. Entièrement fondée sur l’attaque ou la louange, elle ne remet pas l'ordre en cause et ne cherche pas autre chose qu'à épingler une particularité, bien qu'il arrive qu'elle puisse prendre une portée plus générale</w:t>
      </w:r>
      <w:r>
        <w:rPr>
          <w:rFonts w:ascii="Times New Roman" w:eastAsia="Times New Roman" w:hAnsi="Times New Roman" w:cs="Times New Roman"/>
          <w:sz w:val="28"/>
          <w:szCs w:val="28"/>
          <w:lang w:eastAsia="fr-FR"/>
        </w:rPr>
        <w:t xml:space="preserve"> quand son objet le lui permet.</w:t>
      </w:r>
      <w:r w:rsidRPr="00302AA4">
        <w:rPr>
          <w:rFonts w:ascii="Times New Roman" w:eastAsia="Times New Roman" w:hAnsi="Times New Roman" w:cs="Times New Roman"/>
          <w:sz w:val="28"/>
          <w:szCs w:val="28"/>
          <w:lang w:eastAsia="fr-FR"/>
        </w:rPr>
        <w:br/>
        <w:t>Elle est composée de trois parties : son titre, l'attente et la solution. Tout converge vers le trait final. Lessing définissait son mécanisme binaire par le suspense et par la surprise. Différente en cela de l'aphorisme, isolé contextuellement et qui ne livre que la dernière de ces trois parties, elle forme un texte entier et l'on a pu dire que si l'aphorisme était un torse, l'épigramme était la statue. Élégiaque ou satirique, l'épig</w:t>
      </w:r>
      <w:r>
        <w:rPr>
          <w:rFonts w:ascii="Times New Roman" w:eastAsia="Times New Roman" w:hAnsi="Times New Roman" w:cs="Times New Roman"/>
          <w:sz w:val="28"/>
          <w:szCs w:val="28"/>
          <w:lang w:eastAsia="fr-FR"/>
        </w:rPr>
        <w:t>ramme se précipite vers sa fin.</w:t>
      </w:r>
      <w:r w:rsidRPr="00302AA4">
        <w:rPr>
          <w:rFonts w:ascii="Times New Roman" w:eastAsia="Times New Roman" w:hAnsi="Times New Roman" w:cs="Times New Roman"/>
          <w:sz w:val="28"/>
          <w:szCs w:val="28"/>
          <w:lang w:eastAsia="fr-FR"/>
        </w:rPr>
        <w:br/>
        <w:t>C'est Marot qui a véritablement acclimaté ce produit d'importation italienne en France. Il appelle du nom d'épigramme ses poèmes préalablement publiés comme Dizains, Huitains, Blasons, Envois et Étrennes. Il est vrai que le blason est un genre relativement distinct de l'épigramme (sa longueur est d'ailleurs très variée). Marot a, comme le souligne Faguet, toutes les qualités de l'</w:t>
      </w:r>
      <w:proofErr w:type="spellStart"/>
      <w:r w:rsidRPr="00302AA4">
        <w:rPr>
          <w:rFonts w:ascii="Times New Roman" w:eastAsia="Times New Roman" w:hAnsi="Times New Roman" w:cs="Times New Roman"/>
          <w:sz w:val="28"/>
          <w:szCs w:val="28"/>
          <w:lang w:eastAsia="fr-FR"/>
        </w:rPr>
        <w:t>épigrammatiste</w:t>
      </w:r>
      <w:proofErr w:type="spellEnd"/>
      <w:r w:rsidRPr="00302AA4">
        <w:rPr>
          <w:rFonts w:ascii="Times New Roman" w:eastAsia="Times New Roman" w:hAnsi="Times New Roman" w:cs="Times New Roman"/>
          <w:sz w:val="28"/>
          <w:szCs w:val="28"/>
          <w:lang w:eastAsia="fr-FR"/>
        </w:rPr>
        <w:t xml:space="preserve"> ; il est clair, vif, spirituel, il a l'expression trouvée et inattendue, l'apparence facile et la précision savante ainsi qu'une naïveté narquoise qui fait merveille </w:t>
      </w:r>
      <w:r>
        <w:rPr>
          <w:rFonts w:ascii="Times New Roman" w:eastAsia="Times New Roman" w:hAnsi="Times New Roman" w:cs="Times New Roman"/>
          <w:sz w:val="28"/>
          <w:szCs w:val="28"/>
          <w:lang w:eastAsia="fr-FR"/>
        </w:rPr>
        <w:t>dans l'attaque et la raillerie</w:t>
      </w:r>
      <w:proofErr w:type="gramStart"/>
      <w:r>
        <w:rPr>
          <w:rFonts w:ascii="Times New Roman" w:eastAsia="Times New Roman" w:hAnsi="Times New Roman" w:cs="Times New Roman"/>
          <w:sz w:val="28"/>
          <w:szCs w:val="28"/>
          <w:lang w:eastAsia="fr-FR"/>
        </w:rPr>
        <w:t>.</w:t>
      </w:r>
      <w:proofErr w:type="gramEnd"/>
      <w:r w:rsidRPr="00302AA4">
        <w:rPr>
          <w:rFonts w:ascii="Times New Roman" w:eastAsia="Times New Roman" w:hAnsi="Times New Roman" w:cs="Times New Roman"/>
          <w:sz w:val="28"/>
          <w:szCs w:val="28"/>
          <w:lang w:eastAsia="fr-FR"/>
        </w:rPr>
        <w:br/>
        <w:t xml:space="preserve">« Le plus court et le plus aisé des ouvrages de poésie », comme le dit P. </w:t>
      </w:r>
      <w:proofErr w:type="spellStart"/>
      <w:r w:rsidRPr="00302AA4">
        <w:rPr>
          <w:rFonts w:ascii="Times New Roman" w:eastAsia="Times New Roman" w:hAnsi="Times New Roman" w:cs="Times New Roman"/>
          <w:sz w:val="28"/>
          <w:szCs w:val="28"/>
          <w:lang w:eastAsia="fr-FR"/>
        </w:rPr>
        <w:t>Mourgues</w:t>
      </w:r>
      <w:proofErr w:type="spellEnd"/>
      <w:r w:rsidRPr="00302AA4">
        <w:rPr>
          <w:rFonts w:ascii="Times New Roman" w:eastAsia="Times New Roman" w:hAnsi="Times New Roman" w:cs="Times New Roman"/>
          <w:sz w:val="28"/>
          <w:szCs w:val="28"/>
          <w:lang w:eastAsia="fr-FR"/>
        </w:rPr>
        <w:t xml:space="preserve"> dans son Traité de poésie française, peut faire porter son jeu sur les mots ou sur les</w:t>
      </w:r>
      <w:r>
        <w:rPr>
          <w:rFonts w:ascii="Times New Roman" w:eastAsia="Times New Roman" w:hAnsi="Times New Roman" w:cs="Times New Roman"/>
          <w:sz w:val="28"/>
          <w:szCs w:val="28"/>
          <w:lang w:eastAsia="fr-FR"/>
        </w:rPr>
        <w:t xml:space="preserve"> pensées. Ainsi J.-B. Rousseau:</w:t>
      </w:r>
      <w:r w:rsidRPr="00302AA4">
        <w:rPr>
          <w:rFonts w:ascii="Times New Roman" w:eastAsia="Times New Roman" w:hAnsi="Times New Roman" w:cs="Times New Roman"/>
          <w:sz w:val="28"/>
          <w:szCs w:val="28"/>
          <w:lang w:eastAsia="fr-FR"/>
        </w:rPr>
        <w:br/>
      </w:r>
      <w:r>
        <w:rPr>
          <w:rFonts w:ascii="Times New Roman" w:eastAsia="Times New Roman" w:hAnsi="Times New Roman" w:cs="Times New Roman"/>
          <w:sz w:val="28"/>
          <w:szCs w:val="28"/>
          <w:lang w:eastAsia="fr-FR"/>
        </w:rPr>
        <w:t>Ci-gît l'auteur d'un gros livre</w:t>
      </w:r>
      <w:r w:rsidRPr="00302AA4">
        <w:rPr>
          <w:rFonts w:ascii="Times New Roman" w:eastAsia="Times New Roman" w:hAnsi="Times New Roman" w:cs="Times New Roman"/>
          <w:sz w:val="28"/>
          <w:szCs w:val="28"/>
          <w:lang w:eastAsia="fr-FR"/>
        </w:rPr>
        <w:br/>
        <w:t>Plus embrouillé que sava</w:t>
      </w:r>
      <w:r>
        <w:rPr>
          <w:rFonts w:ascii="Times New Roman" w:eastAsia="Times New Roman" w:hAnsi="Times New Roman" w:cs="Times New Roman"/>
          <w:sz w:val="28"/>
          <w:szCs w:val="28"/>
          <w:lang w:eastAsia="fr-FR"/>
        </w:rPr>
        <w:t>nt.</w:t>
      </w:r>
      <w:r>
        <w:rPr>
          <w:rFonts w:ascii="Times New Roman" w:eastAsia="Times New Roman" w:hAnsi="Times New Roman" w:cs="Times New Roman"/>
          <w:sz w:val="28"/>
          <w:szCs w:val="28"/>
          <w:lang w:eastAsia="fr-FR"/>
        </w:rPr>
        <w:br/>
        <w:t>Après sa mort il crut vivre</w:t>
      </w:r>
      <w:proofErr w:type="gramStart"/>
      <w:r>
        <w:rPr>
          <w:rFonts w:ascii="Times New Roman" w:eastAsia="Times New Roman" w:hAnsi="Times New Roman" w:cs="Times New Roman"/>
          <w:sz w:val="28"/>
          <w:szCs w:val="28"/>
          <w:lang w:eastAsia="fr-FR"/>
        </w:rPr>
        <w:t>,</w:t>
      </w:r>
      <w:proofErr w:type="gramEnd"/>
      <w:r>
        <w:rPr>
          <w:rFonts w:ascii="Times New Roman" w:eastAsia="Times New Roman" w:hAnsi="Times New Roman" w:cs="Times New Roman"/>
          <w:sz w:val="28"/>
          <w:szCs w:val="28"/>
          <w:lang w:eastAsia="fr-FR"/>
        </w:rPr>
        <w:br/>
        <w:t>Et mourut dès son vivant.</w:t>
      </w:r>
      <w:r>
        <w:rPr>
          <w:rFonts w:ascii="Times New Roman" w:eastAsia="Times New Roman" w:hAnsi="Times New Roman" w:cs="Times New Roman"/>
          <w:sz w:val="28"/>
          <w:szCs w:val="28"/>
          <w:lang w:eastAsia="fr-FR"/>
        </w:rPr>
        <w:br/>
        <w:t>(Épigramme de J-B Rousseau</w:t>
      </w:r>
      <w:proofErr w:type="gramStart"/>
      <w:r>
        <w:rPr>
          <w:rFonts w:ascii="Times New Roman" w:eastAsia="Times New Roman" w:hAnsi="Times New Roman" w:cs="Times New Roman"/>
          <w:sz w:val="28"/>
          <w:szCs w:val="28"/>
          <w:lang w:eastAsia="fr-FR"/>
        </w:rPr>
        <w:t>)</w:t>
      </w:r>
      <w:proofErr w:type="gramEnd"/>
      <w:r>
        <w:rPr>
          <w:rFonts w:ascii="Times New Roman" w:eastAsia="Times New Roman" w:hAnsi="Times New Roman" w:cs="Times New Roman"/>
          <w:sz w:val="28"/>
          <w:szCs w:val="28"/>
          <w:lang w:eastAsia="fr-FR"/>
        </w:rPr>
        <w:br/>
        <w:t>ou encore:</w:t>
      </w:r>
      <w:r w:rsidRPr="00302AA4">
        <w:rPr>
          <w:rFonts w:ascii="Times New Roman" w:eastAsia="Times New Roman" w:hAnsi="Times New Roman" w:cs="Times New Roman"/>
          <w:sz w:val="28"/>
          <w:szCs w:val="28"/>
          <w:lang w:eastAsia="fr-FR"/>
        </w:rPr>
        <w:br/>
      </w:r>
      <w:proofErr w:type="spellStart"/>
      <w:r w:rsidRPr="00302AA4">
        <w:rPr>
          <w:rFonts w:ascii="Times New Roman" w:eastAsia="Times New Roman" w:hAnsi="Times New Roman" w:cs="Times New Roman"/>
          <w:sz w:val="28"/>
          <w:szCs w:val="28"/>
          <w:lang w:eastAsia="fr-FR"/>
        </w:rPr>
        <w:t>Merteuil</w:t>
      </w:r>
      <w:proofErr w:type="spellEnd"/>
      <w:r w:rsidRPr="00302AA4">
        <w:rPr>
          <w:rFonts w:ascii="Times New Roman" w:eastAsia="Times New Roman" w:hAnsi="Times New Roman" w:cs="Times New Roman"/>
          <w:sz w:val="28"/>
          <w:szCs w:val="28"/>
          <w:lang w:eastAsia="fr-FR"/>
        </w:rPr>
        <w:t xml:space="preserve"> pa</w:t>
      </w:r>
      <w:r>
        <w:rPr>
          <w:rFonts w:ascii="Times New Roman" w:eastAsia="Times New Roman" w:hAnsi="Times New Roman" w:cs="Times New Roman"/>
          <w:sz w:val="28"/>
          <w:szCs w:val="28"/>
          <w:lang w:eastAsia="fr-FR"/>
        </w:rPr>
        <w:t xml:space="preserve">raît ce </w:t>
      </w:r>
      <w:proofErr w:type="spellStart"/>
      <w:r>
        <w:rPr>
          <w:rFonts w:ascii="Times New Roman" w:eastAsia="Times New Roman" w:hAnsi="Times New Roman" w:cs="Times New Roman"/>
          <w:sz w:val="28"/>
          <w:szCs w:val="28"/>
          <w:lang w:eastAsia="fr-FR"/>
        </w:rPr>
        <w:t>qu</w:t>
      </w:r>
      <w:proofErr w:type="spellEnd"/>
      <w:r>
        <w:rPr>
          <w:rFonts w:ascii="Times New Roman" w:eastAsia="Times New Roman" w:hAnsi="Times New Roman" w:cs="Times New Roman"/>
          <w:sz w:val="28"/>
          <w:szCs w:val="28"/>
          <w:lang w:eastAsia="fr-FR"/>
        </w:rPr>
        <w:t xml:space="preserve"> 'elle veut paraître,</w:t>
      </w:r>
      <w:r w:rsidRPr="00302AA4">
        <w:rPr>
          <w:rFonts w:ascii="Times New Roman" w:eastAsia="Times New Roman" w:hAnsi="Times New Roman" w:cs="Times New Roman"/>
          <w:sz w:val="28"/>
          <w:szCs w:val="28"/>
          <w:lang w:eastAsia="fr-FR"/>
        </w:rPr>
        <w:br/>
        <w:t>Et ju</w:t>
      </w:r>
      <w:r>
        <w:rPr>
          <w:rFonts w:ascii="Times New Roman" w:eastAsia="Times New Roman" w:hAnsi="Times New Roman" w:cs="Times New Roman"/>
          <w:sz w:val="28"/>
          <w:szCs w:val="28"/>
          <w:lang w:eastAsia="fr-FR"/>
        </w:rPr>
        <w:t>ge bien dans son petit boudoir.</w:t>
      </w:r>
      <w:r w:rsidRPr="00302AA4">
        <w:rPr>
          <w:rFonts w:ascii="Times New Roman" w:eastAsia="Times New Roman" w:hAnsi="Times New Roman" w:cs="Times New Roman"/>
          <w:sz w:val="28"/>
          <w:szCs w:val="28"/>
          <w:lang w:eastAsia="fr-FR"/>
        </w:rPr>
        <w:br/>
        <w:t>Pour juge</w:t>
      </w:r>
      <w:r>
        <w:rPr>
          <w:rFonts w:ascii="Times New Roman" w:eastAsia="Times New Roman" w:hAnsi="Times New Roman" w:cs="Times New Roman"/>
          <w:sz w:val="28"/>
          <w:szCs w:val="28"/>
          <w:lang w:eastAsia="fr-FR"/>
        </w:rPr>
        <w:t>r mieux, elle devrait peut-être</w:t>
      </w:r>
      <w:r w:rsidRPr="00302AA4">
        <w:rPr>
          <w:rFonts w:ascii="Times New Roman" w:eastAsia="Times New Roman" w:hAnsi="Times New Roman" w:cs="Times New Roman"/>
          <w:sz w:val="28"/>
          <w:szCs w:val="28"/>
          <w:lang w:eastAsia="fr-FR"/>
        </w:rPr>
        <w:br/>
        <w:t>Apprendre enfin ce qu’elle cr</w:t>
      </w:r>
      <w:r>
        <w:rPr>
          <w:rFonts w:ascii="Times New Roman" w:eastAsia="Times New Roman" w:hAnsi="Times New Roman" w:cs="Times New Roman"/>
          <w:sz w:val="28"/>
          <w:szCs w:val="28"/>
          <w:lang w:eastAsia="fr-FR"/>
        </w:rPr>
        <w:t>oit savoir.</w:t>
      </w:r>
      <w:r>
        <w:rPr>
          <w:rFonts w:ascii="Times New Roman" w:eastAsia="Times New Roman" w:hAnsi="Times New Roman" w:cs="Times New Roman"/>
          <w:sz w:val="28"/>
          <w:szCs w:val="28"/>
          <w:lang w:eastAsia="fr-FR"/>
        </w:rPr>
        <w:br/>
        <w:t>(Épigramme de P.D.E. Lebrun).</w:t>
      </w:r>
      <w:r w:rsidRPr="00302AA4">
        <w:rPr>
          <w:rFonts w:ascii="Times New Roman" w:eastAsia="Times New Roman" w:hAnsi="Times New Roman" w:cs="Times New Roman"/>
          <w:sz w:val="28"/>
          <w:szCs w:val="28"/>
          <w:lang w:eastAsia="fr-FR"/>
        </w:rPr>
        <w:br/>
        <w:t xml:space="preserve">Ce genre, « capable tant de facéties que de choses sérieuses» (Peletier, Art poétique), porte sur un seul objet — « L'épigramme plus libre, en son tour plus borné, / N'est souvent qu'un bon mot de deux rimes orné » (M. </w:t>
      </w:r>
      <w:proofErr w:type="spellStart"/>
      <w:r w:rsidRPr="00302AA4">
        <w:rPr>
          <w:rFonts w:ascii="Times New Roman" w:eastAsia="Times New Roman" w:hAnsi="Times New Roman" w:cs="Times New Roman"/>
          <w:sz w:val="28"/>
          <w:szCs w:val="28"/>
          <w:lang w:eastAsia="fr-FR"/>
        </w:rPr>
        <w:t>Despreaux</w:t>
      </w:r>
      <w:proofErr w:type="spellEnd"/>
      <w:r w:rsidRPr="00302AA4">
        <w:rPr>
          <w:rFonts w:ascii="Times New Roman" w:eastAsia="Times New Roman" w:hAnsi="Times New Roman" w:cs="Times New Roman"/>
          <w:sz w:val="28"/>
          <w:szCs w:val="28"/>
          <w:lang w:eastAsia="fr-FR"/>
        </w:rPr>
        <w:t>) — et exige du lecteur une certaine participation et compréhension qui, quand celle-ci est trop sollic</w:t>
      </w:r>
      <w:r>
        <w:rPr>
          <w:rFonts w:ascii="Times New Roman" w:eastAsia="Times New Roman" w:hAnsi="Times New Roman" w:cs="Times New Roman"/>
          <w:sz w:val="28"/>
          <w:szCs w:val="28"/>
          <w:lang w:eastAsia="fr-FR"/>
        </w:rPr>
        <w:t>itée, la rapproche de l’énigme.</w:t>
      </w:r>
      <w:r w:rsidRPr="00302AA4">
        <w:rPr>
          <w:rFonts w:ascii="Times New Roman" w:eastAsia="Times New Roman" w:hAnsi="Times New Roman" w:cs="Times New Roman"/>
          <w:sz w:val="28"/>
          <w:szCs w:val="28"/>
          <w:lang w:eastAsia="fr-FR"/>
        </w:rPr>
        <w:br/>
        <w:t>L’épigramme a fait fortune, et particulièrement dans les diatribes politiques ou littéraires (comme les Xénies de Goethe, de 1797)</w:t>
      </w:r>
      <w:proofErr w:type="gramStart"/>
      <w:r w:rsidRPr="00302AA4">
        <w:rPr>
          <w:rFonts w:ascii="Times New Roman" w:eastAsia="Times New Roman" w:hAnsi="Times New Roman" w:cs="Times New Roman"/>
          <w:sz w:val="28"/>
          <w:szCs w:val="28"/>
          <w:lang w:eastAsia="fr-FR"/>
        </w:rPr>
        <w:t>..</w:t>
      </w:r>
      <w:proofErr w:type="gramEnd"/>
      <w:r w:rsidRPr="00302AA4">
        <w:rPr>
          <w:rFonts w:ascii="Times New Roman" w:eastAsia="Times New Roman" w:hAnsi="Times New Roman" w:cs="Times New Roman"/>
          <w:sz w:val="28"/>
          <w:szCs w:val="28"/>
          <w:lang w:eastAsia="fr-FR"/>
        </w:rPr>
        <w:t xml:space="preserve">Sa concision peut la rapprocher de l'aphorisme et sa forme le plus souvent versifiée de la poésie brève. On a pu dire ainsi que le madrigal est une épigramme amoureuse. La </w:t>
      </w:r>
      <w:proofErr w:type="spellStart"/>
      <w:r w:rsidRPr="00302AA4">
        <w:rPr>
          <w:rFonts w:ascii="Times New Roman" w:eastAsia="Times New Roman" w:hAnsi="Times New Roman" w:cs="Times New Roman"/>
          <w:sz w:val="28"/>
          <w:szCs w:val="28"/>
          <w:lang w:eastAsia="fr-FR"/>
        </w:rPr>
        <w:lastRenderedPageBreak/>
        <w:t>fraszka</w:t>
      </w:r>
      <w:proofErr w:type="spellEnd"/>
      <w:r w:rsidRPr="00302AA4">
        <w:rPr>
          <w:rFonts w:ascii="Times New Roman" w:eastAsia="Times New Roman" w:hAnsi="Times New Roman" w:cs="Times New Roman"/>
          <w:sz w:val="28"/>
          <w:szCs w:val="28"/>
          <w:lang w:eastAsia="fr-FR"/>
        </w:rPr>
        <w:t xml:space="preserve"> polonai</w:t>
      </w:r>
      <w:bookmarkStart w:id="0" w:name="_GoBack"/>
      <w:bookmarkEnd w:id="0"/>
      <w:r w:rsidRPr="00302AA4">
        <w:rPr>
          <w:rFonts w:ascii="Times New Roman" w:eastAsia="Times New Roman" w:hAnsi="Times New Roman" w:cs="Times New Roman"/>
          <w:sz w:val="28"/>
          <w:szCs w:val="28"/>
          <w:lang w:eastAsia="fr-FR"/>
        </w:rPr>
        <w:t>se, que l'on peut traduire par «bagatelle», est une forme originale qui se rapproche à la fois de l'épigramme par son caractère versifié mais aussi de l'histoire drôle. D'une manière très générale, la forme binaire de l'épigramme, sa concision et sa pointe finale, dépasse le cadre même du genre pour désigner une forme épigrammatique propre à de nombreuses poésies brèves, quatrains, etc.</w:t>
      </w:r>
    </w:p>
    <w:p w:rsidR="00302AA4" w:rsidRPr="00302AA4" w:rsidRDefault="00302AA4">
      <w:pPr>
        <w:rPr>
          <w:sz w:val="28"/>
          <w:szCs w:val="28"/>
        </w:rPr>
      </w:pPr>
    </w:p>
    <w:sectPr w:rsidR="00302AA4" w:rsidRPr="00302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A4"/>
    <w:rsid w:val="00302AA4"/>
    <w:rsid w:val="00D724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2AA4"/>
    <w:rPr>
      <w:color w:val="0000FF"/>
      <w:u w:val="single"/>
    </w:rPr>
  </w:style>
  <w:style w:type="character" w:customStyle="1" w:styleId="postdetails">
    <w:name w:val="postdetails"/>
    <w:basedOn w:val="Policepardfaut"/>
    <w:rsid w:val="00302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2AA4"/>
    <w:rPr>
      <w:color w:val="0000FF"/>
      <w:u w:val="single"/>
    </w:rPr>
  </w:style>
  <w:style w:type="character" w:customStyle="1" w:styleId="postdetails">
    <w:name w:val="postdetails"/>
    <w:basedOn w:val="Policepardfaut"/>
    <w:rsid w:val="0030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4850</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1</cp:revision>
  <dcterms:created xsi:type="dcterms:W3CDTF">2012-09-17T13:48:00Z</dcterms:created>
  <dcterms:modified xsi:type="dcterms:W3CDTF">2012-09-17T13:51:00Z</dcterms:modified>
</cp:coreProperties>
</file>